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3D7928" w:rsidRDefault="003B6F34" w:rsidP="006921E1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3D7928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3D7928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3D7928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3D7928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4D654BC9" w:rsidR="00363F81" w:rsidRPr="003D7928" w:rsidRDefault="00363F81" w:rsidP="006921E1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3D7928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5F2EE5" w:rsidRPr="003D7928">
        <w:rPr>
          <w:rFonts w:asciiTheme="minorHAnsi" w:hAnsiTheme="minorHAnsi" w:cstheme="minorHAnsi"/>
          <w:iCs/>
          <w:sz w:val="24"/>
          <w:szCs w:val="24"/>
        </w:rPr>
        <w:t xml:space="preserve"> 0413.3.LOG1.D51.RUL</w:t>
      </w:r>
    </w:p>
    <w:p w14:paraId="43134346" w14:textId="38DAC054" w:rsidR="004501ED" w:rsidRPr="003D7928" w:rsidRDefault="004838B3" w:rsidP="006921E1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3D7928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3D7928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3D7928">
        <w:rPr>
          <w:rFonts w:asciiTheme="minorHAnsi" w:hAnsiTheme="minorHAnsi" w:cstheme="minorHAnsi"/>
          <w:b/>
          <w:bCs/>
          <w:color w:val="auto"/>
        </w:rPr>
        <w:t>w języku polskim:</w:t>
      </w:r>
      <w:r w:rsidR="00FF25E0" w:rsidRPr="003D7928">
        <w:rPr>
          <w:rFonts w:asciiTheme="minorHAnsi" w:hAnsiTheme="minorHAnsi" w:cstheme="minorHAnsi"/>
          <w:b/>
          <w:bCs/>
          <w:color w:val="auto"/>
        </w:rPr>
        <w:t xml:space="preserve"> Rynek usług logistycznych</w:t>
      </w:r>
    </w:p>
    <w:p w14:paraId="274BA5FF" w14:textId="66AD0A8D" w:rsidR="004838B3" w:rsidRPr="003D7928" w:rsidRDefault="004838B3" w:rsidP="006921E1">
      <w:pPr>
        <w:pStyle w:val="Styl1"/>
        <w:spacing w:line="276" w:lineRule="auto"/>
        <w:ind w:firstLine="426"/>
        <w:rPr>
          <w:rFonts w:asciiTheme="minorHAnsi" w:hAnsiTheme="minorHAnsi" w:cstheme="minorHAnsi"/>
          <w:i w:val="0"/>
          <w:iCs/>
        </w:rPr>
      </w:pPr>
      <w:r w:rsidRPr="003D7928">
        <w:rPr>
          <w:rFonts w:asciiTheme="minorHAnsi" w:hAnsiTheme="minorHAnsi" w:cstheme="minorHAnsi"/>
          <w:b/>
          <w:bCs/>
          <w:i w:val="0"/>
          <w:iCs/>
        </w:rPr>
        <w:t>Nazwa przedmiotu (zajęć) w języku angielskim:</w:t>
      </w:r>
      <w:r w:rsidR="00FF25E0" w:rsidRPr="003D7928">
        <w:rPr>
          <w:rFonts w:asciiTheme="minorHAnsi" w:hAnsiTheme="minorHAnsi" w:cstheme="minorHAnsi"/>
          <w:b/>
          <w:bCs/>
          <w:i w:val="0"/>
          <w:iCs/>
        </w:rPr>
        <w:t xml:space="preserve"> Logistics services market</w:t>
      </w:r>
    </w:p>
    <w:p w14:paraId="1405C745" w14:textId="3853D916" w:rsidR="000746C5" w:rsidRPr="003D7928" w:rsidRDefault="00937B44" w:rsidP="006921E1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3D7928">
        <w:rPr>
          <w:iCs/>
          <w:sz w:val="24"/>
          <w:szCs w:val="24"/>
        </w:rPr>
        <w:t>Usytuowanie</w:t>
      </w:r>
      <w:r w:rsidR="00BE67AE" w:rsidRPr="003D7928">
        <w:rPr>
          <w:iCs/>
          <w:sz w:val="24"/>
          <w:szCs w:val="24"/>
        </w:rPr>
        <w:t xml:space="preserve"> przedmiotu</w:t>
      </w:r>
      <w:r w:rsidR="00654EA0" w:rsidRPr="003D7928">
        <w:rPr>
          <w:iCs/>
          <w:sz w:val="24"/>
          <w:szCs w:val="24"/>
        </w:rPr>
        <w:t xml:space="preserve"> (zajęć)</w:t>
      </w:r>
      <w:r w:rsidRPr="003D7928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FF25E0" w:rsidRPr="003D7928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FF25E0" w:rsidRPr="003D7928" w:rsidRDefault="00FF25E0" w:rsidP="006921E1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4AD55297" w:rsidR="00FF25E0" w:rsidRPr="003D7928" w:rsidRDefault="00FF25E0" w:rsidP="006921E1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3D7928">
              <w:rPr>
                <w:rFonts w:asciiTheme="minorHAnsi" w:hAnsiTheme="minorHAnsi" w:cstheme="minorHAnsi"/>
              </w:rPr>
              <w:t>Logistyka</w:t>
            </w:r>
          </w:p>
        </w:tc>
      </w:tr>
      <w:tr w:rsidR="00FF25E0" w:rsidRPr="003D7928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FF25E0" w:rsidRPr="003D7928" w:rsidRDefault="00FF25E0" w:rsidP="006921E1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74CE4597" w:rsidR="00FF25E0" w:rsidRPr="003D7928" w:rsidRDefault="00FF25E0" w:rsidP="006921E1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studia stacjonarne / studia niestacjonarne</w:t>
            </w:r>
          </w:p>
        </w:tc>
      </w:tr>
      <w:tr w:rsidR="00FF25E0" w:rsidRPr="003D7928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FF25E0" w:rsidRPr="003D7928" w:rsidRDefault="00FF25E0" w:rsidP="006921E1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2850B0C9" w:rsidR="00FF25E0" w:rsidRPr="003D7928" w:rsidRDefault="00FF25E0" w:rsidP="006921E1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 xml:space="preserve">studia pierwszego stopnia </w:t>
            </w:r>
          </w:p>
        </w:tc>
      </w:tr>
      <w:tr w:rsidR="00FF25E0" w:rsidRPr="003D7928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FF25E0" w:rsidRPr="003D7928" w:rsidRDefault="00FF25E0" w:rsidP="006921E1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3A9ADD78" w:rsidR="00FF25E0" w:rsidRPr="003D7928" w:rsidRDefault="00FF25E0" w:rsidP="006921E1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3D7928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</w:tc>
      </w:tr>
      <w:tr w:rsidR="00FF25E0" w:rsidRPr="003D7928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FF25E0" w:rsidRPr="003D7928" w:rsidRDefault="00FF25E0" w:rsidP="006921E1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5B1E6195" w:rsidR="00FF25E0" w:rsidRPr="003D7928" w:rsidRDefault="00FF25E0" w:rsidP="006921E1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dr K</w:t>
            </w:r>
            <w:r w:rsidR="00BC34AA">
              <w:rPr>
                <w:rFonts w:asciiTheme="minorHAnsi" w:hAnsiTheme="minorHAnsi" w:cstheme="minorHAnsi"/>
              </w:rPr>
              <w:t>atarzyna Wąsowska</w:t>
            </w:r>
          </w:p>
        </w:tc>
      </w:tr>
      <w:tr w:rsidR="00FF25E0" w:rsidRPr="003D7928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FF25E0" w:rsidRPr="003D7928" w:rsidRDefault="00FF25E0" w:rsidP="006921E1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349AE891" w:rsidR="00FF25E0" w:rsidRPr="003D7928" w:rsidRDefault="00FF25E0" w:rsidP="006921E1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k</w:t>
            </w:r>
            <w:r w:rsidR="00BC34AA">
              <w:rPr>
                <w:rFonts w:asciiTheme="minorHAnsi" w:hAnsiTheme="minorHAnsi" w:cstheme="minorHAnsi"/>
              </w:rPr>
              <w:t>atarzyna</w:t>
            </w:r>
            <w:r w:rsidRPr="003D7928">
              <w:rPr>
                <w:rFonts w:asciiTheme="minorHAnsi" w:hAnsiTheme="minorHAnsi" w:cstheme="minorHAnsi"/>
              </w:rPr>
              <w:t>.</w:t>
            </w:r>
            <w:r w:rsidR="00BC34AA">
              <w:rPr>
                <w:rFonts w:asciiTheme="minorHAnsi" w:hAnsiTheme="minorHAnsi" w:cstheme="minorHAnsi"/>
              </w:rPr>
              <w:t>wasowska</w:t>
            </w:r>
            <w:r w:rsidRPr="003D7928">
              <w:rPr>
                <w:rFonts w:asciiTheme="minorHAnsi" w:hAnsiTheme="minorHAnsi" w:cstheme="minorHAnsi"/>
              </w:rPr>
              <w:t>@ujk.edu.pl</w:t>
            </w:r>
          </w:p>
        </w:tc>
      </w:tr>
    </w:tbl>
    <w:p w14:paraId="07E319B6" w14:textId="74AAD63C" w:rsidR="000746C5" w:rsidRPr="003D7928" w:rsidRDefault="00937B44" w:rsidP="006921E1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3D7928">
        <w:rPr>
          <w:iCs/>
          <w:sz w:val="24"/>
          <w:szCs w:val="24"/>
        </w:rPr>
        <w:t xml:space="preserve">Ogólna charakterystyka </w:t>
      </w:r>
      <w:r w:rsidR="00BE67AE" w:rsidRPr="003D7928">
        <w:rPr>
          <w:iCs/>
          <w:sz w:val="24"/>
          <w:szCs w:val="24"/>
        </w:rPr>
        <w:t>przedmiotu</w:t>
      </w:r>
      <w:r w:rsidR="00654EA0" w:rsidRPr="003D7928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FF25E0" w:rsidRPr="003D7928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FF25E0" w:rsidRPr="003D7928" w:rsidRDefault="00FF25E0" w:rsidP="006921E1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4B652C57" w:rsidR="00FF25E0" w:rsidRPr="003D7928" w:rsidRDefault="00FF25E0" w:rsidP="006921E1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język polski</w:t>
            </w:r>
          </w:p>
        </w:tc>
      </w:tr>
      <w:tr w:rsidR="00FF25E0" w:rsidRPr="003D7928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FF25E0" w:rsidRPr="003D7928" w:rsidRDefault="00FF25E0" w:rsidP="006921E1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561CA450" w:rsidR="00FF25E0" w:rsidRPr="003D7928" w:rsidRDefault="003679CC" w:rsidP="006921E1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="006921E1">
              <w:rPr>
                <w:rFonts w:asciiTheme="minorHAnsi" w:hAnsiTheme="minorHAnsi" w:cstheme="minorHAnsi"/>
              </w:rPr>
              <w:t xml:space="preserve">iedza z zakresu przedmiotu: </w:t>
            </w:r>
            <w:r w:rsidR="00FF25E0" w:rsidRPr="003D7928">
              <w:rPr>
                <w:rFonts w:asciiTheme="minorHAnsi" w:hAnsiTheme="minorHAnsi" w:cstheme="minorHAnsi"/>
              </w:rPr>
              <w:t>podstawy logistyki</w:t>
            </w:r>
          </w:p>
        </w:tc>
      </w:tr>
    </w:tbl>
    <w:p w14:paraId="3E7144CC" w14:textId="6D649217" w:rsidR="000746C5" w:rsidRPr="003D7928" w:rsidRDefault="00937B44" w:rsidP="006921E1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3D7928">
        <w:rPr>
          <w:iCs/>
          <w:sz w:val="24"/>
          <w:szCs w:val="24"/>
        </w:rPr>
        <w:t xml:space="preserve">Szczegółowa charakterystyka </w:t>
      </w:r>
      <w:r w:rsidR="00BE67AE" w:rsidRPr="003D7928">
        <w:rPr>
          <w:iCs/>
          <w:sz w:val="24"/>
          <w:szCs w:val="24"/>
        </w:rPr>
        <w:t>przedmiotu</w:t>
      </w:r>
      <w:r w:rsidR="00654EA0" w:rsidRPr="003D7928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FF25E0" w:rsidRPr="003D7928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FF25E0" w:rsidRPr="003D7928" w:rsidRDefault="00FF25E0" w:rsidP="006921E1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40A3D06D" w:rsidR="00FF25E0" w:rsidRPr="003D7928" w:rsidRDefault="003679CC" w:rsidP="006921E1">
            <w:pPr>
              <w:pStyle w:val="TableParagraph"/>
              <w:spacing w:line="276" w:lineRule="auto"/>
              <w:ind w:left="106" w:right="3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="00FF25E0" w:rsidRPr="003D7928">
              <w:rPr>
                <w:rFonts w:asciiTheme="minorHAnsi" w:hAnsiTheme="minorHAnsi" w:cstheme="minorHAnsi"/>
              </w:rPr>
              <w:t>ykłady</w:t>
            </w:r>
            <w:r w:rsidR="006921E1">
              <w:rPr>
                <w:rFonts w:asciiTheme="minorHAnsi" w:hAnsiTheme="minorHAnsi" w:cstheme="minorHAnsi"/>
              </w:rPr>
              <w:t xml:space="preserve"> (W)</w:t>
            </w:r>
            <w:r w:rsidR="00FF25E0" w:rsidRPr="003D7928">
              <w:rPr>
                <w:rFonts w:asciiTheme="minorHAnsi" w:hAnsiTheme="minorHAnsi" w:cstheme="minorHAnsi"/>
              </w:rPr>
              <w:t>, ćwiczenia</w:t>
            </w:r>
            <w:r w:rsidR="006921E1">
              <w:rPr>
                <w:rFonts w:asciiTheme="minorHAnsi" w:hAnsiTheme="minorHAnsi" w:cstheme="minorHAnsi"/>
              </w:rPr>
              <w:t xml:space="preserve"> (C)</w:t>
            </w:r>
          </w:p>
        </w:tc>
      </w:tr>
      <w:tr w:rsidR="00FF25E0" w:rsidRPr="003D7928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FF25E0" w:rsidRPr="003D7928" w:rsidRDefault="00FF25E0" w:rsidP="006921E1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0117B083" w:rsidR="00FF25E0" w:rsidRPr="003D7928" w:rsidRDefault="00FF25E0" w:rsidP="006921E1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 xml:space="preserve">zajęcia w pomieszczeniu dydaktycznym </w:t>
            </w:r>
            <w:r w:rsidR="006921E1">
              <w:rPr>
                <w:rFonts w:asciiTheme="minorHAnsi" w:hAnsiTheme="minorHAnsi" w:cstheme="minorHAnsi"/>
              </w:rPr>
              <w:t>Uniwersytetu Jana Kochanowskiego w Kielcach (</w:t>
            </w:r>
            <w:r w:rsidRPr="003D7928">
              <w:rPr>
                <w:rFonts w:asciiTheme="minorHAnsi" w:hAnsiTheme="minorHAnsi" w:cstheme="minorHAnsi"/>
              </w:rPr>
              <w:t>UJK</w:t>
            </w:r>
            <w:r w:rsidR="006921E1">
              <w:rPr>
                <w:rFonts w:asciiTheme="minorHAnsi" w:hAnsiTheme="minorHAnsi" w:cstheme="minorHAnsi"/>
              </w:rPr>
              <w:t>)</w:t>
            </w:r>
          </w:p>
        </w:tc>
      </w:tr>
      <w:tr w:rsidR="00FF25E0" w:rsidRPr="003D7928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FF25E0" w:rsidRPr="003D7928" w:rsidRDefault="00FF25E0" w:rsidP="006921E1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748EEA31" w:rsidR="00FF25E0" w:rsidRPr="003D7928" w:rsidRDefault="00FF25E0" w:rsidP="006921E1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 xml:space="preserve">wykłady </w:t>
            </w:r>
            <w:r w:rsidR="003679CC" w:rsidRPr="003D7928">
              <w:rPr>
                <w:rFonts w:asciiTheme="minorHAnsi" w:hAnsiTheme="minorHAnsi" w:cstheme="minorHAnsi"/>
              </w:rPr>
              <w:t>–</w:t>
            </w:r>
            <w:r w:rsidRPr="003D7928">
              <w:rPr>
                <w:rFonts w:asciiTheme="minorHAnsi" w:hAnsiTheme="minorHAnsi" w:cstheme="minorHAnsi"/>
              </w:rPr>
              <w:t xml:space="preserve"> zaliczenie z oceną, ćwiczenia – zaliczenie z oceną</w:t>
            </w:r>
          </w:p>
        </w:tc>
      </w:tr>
      <w:tr w:rsidR="00FF25E0" w:rsidRPr="003D7928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FF25E0" w:rsidRPr="003D7928" w:rsidRDefault="00FF25E0" w:rsidP="006921E1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0D50BBA3" w14:textId="26F142DA" w:rsidR="00C87631" w:rsidRDefault="00EC791A" w:rsidP="006921E1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="00C87631">
              <w:rPr>
                <w:rFonts w:asciiTheme="minorHAnsi" w:hAnsiTheme="minorHAnsi" w:cstheme="minorHAnsi"/>
              </w:rPr>
              <w:t xml:space="preserve">ykład konwersatoryjny z wykorzystaniem prezentacji multimedialnej, </w:t>
            </w:r>
            <w:r w:rsidR="00FF25E0" w:rsidRPr="003D7928">
              <w:rPr>
                <w:rFonts w:asciiTheme="minorHAnsi" w:hAnsiTheme="minorHAnsi" w:cstheme="minorHAnsi"/>
              </w:rPr>
              <w:t xml:space="preserve">analiza przypadków, </w:t>
            </w:r>
            <w:r w:rsidR="00C87631">
              <w:rPr>
                <w:rFonts w:asciiTheme="minorHAnsi" w:hAnsiTheme="minorHAnsi" w:cstheme="minorHAnsi"/>
              </w:rPr>
              <w:t>dyskusja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6AE867CE" w14:textId="25F8ED71" w:rsidR="00FF25E0" w:rsidRPr="003D7928" w:rsidRDefault="00EC791A" w:rsidP="006921E1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</w:rPr>
              <w:t>ć</w:t>
            </w:r>
            <w:r w:rsidR="00C87631">
              <w:rPr>
                <w:rFonts w:asciiTheme="minorHAnsi" w:hAnsiTheme="minorHAnsi" w:cstheme="minorHAnsi"/>
              </w:rPr>
              <w:t xml:space="preserve">wiczenia: </w:t>
            </w:r>
            <w:r w:rsidR="00FF25E0" w:rsidRPr="003D7928">
              <w:rPr>
                <w:rFonts w:asciiTheme="minorHAnsi" w:hAnsiTheme="minorHAnsi" w:cstheme="minorHAnsi"/>
              </w:rPr>
              <w:t xml:space="preserve">dyskusja, </w:t>
            </w:r>
            <w:r w:rsidR="00C87631">
              <w:rPr>
                <w:rFonts w:asciiTheme="minorHAnsi" w:hAnsiTheme="minorHAnsi" w:cstheme="minorHAnsi"/>
              </w:rPr>
              <w:t>praca w grupach, analiza przypadków</w:t>
            </w:r>
            <w:r w:rsidR="0072233B">
              <w:rPr>
                <w:rFonts w:asciiTheme="minorHAnsi" w:hAnsiTheme="minorHAnsi" w:cstheme="minorHAnsi"/>
              </w:rPr>
              <w:t>, rozwiązywanie zadań</w:t>
            </w:r>
          </w:p>
        </w:tc>
      </w:tr>
      <w:tr w:rsidR="00B91FBE" w:rsidRPr="003D7928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566B57" w:rsidRPr="003D7928" w:rsidRDefault="00AB3480" w:rsidP="006921E1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3.5.a. </w:t>
            </w:r>
            <w:r w:rsidR="004C2D66"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podstawow</w:t>
            </w:r>
            <w:r w:rsidR="004C2D66"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5B6D22B0" w14:textId="691079A7" w:rsidR="00FF25E0" w:rsidRPr="003D7928" w:rsidRDefault="00FF25E0" w:rsidP="00500CD1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Wasielewska-Marszałkowska I., Innowacyjne formy obsługi logistycznej współczesnych łańcuchów dostaw, Wyd. Nauk. UMK, Warszawa 2023. </w:t>
            </w:r>
          </w:p>
          <w:p w14:paraId="04D89E0C" w14:textId="2A524159" w:rsidR="00FF25E0" w:rsidRPr="003D7928" w:rsidRDefault="00FF25E0" w:rsidP="00500CD1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Starowicz W., </w:t>
            </w:r>
            <w:proofErr w:type="spellStart"/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Ejdys</w:t>
            </w:r>
            <w:proofErr w:type="spellEnd"/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S. (red.), Transport spedycja logistyka: teoria, przykłady, zadania i rozwiązania, </w:t>
            </w:r>
            <w:proofErr w:type="spellStart"/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CeDeWu</w:t>
            </w:r>
            <w:proofErr w:type="spellEnd"/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, Warszawa 2023.</w:t>
            </w:r>
          </w:p>
          <w:p w14:paraId="3FDF2EFB" w14:textId="77777777" w:rsidR="006921E1" w:rsidRDefault="00090F87" w:rsidP="00500CD1">
            <w:pPr>
              <w:pStyle w:val="Akapitzlist"/>
              <w:widowControl/>
              <w:numPr>
                <w:ilvl w:val="1"/>
                <w:numId w:val="25"/>
              </w:numPr>
              <w:autoSpaceDE/>
              <w:autoSpaceDN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 xml:space="preserve">Jeszka A. M., </w:t>
            </w:r>
            <w:r w:rsidRPr="006921E1">
              <w:rPr>
                <w:rFonts w:asciiTheme="minorHAnsi" w:hAnsiTheme="minorHAnsi" w:cstheme="minorHAnsi"/>
                <w:i/>
                <w:sz w:val="21"/>
                <w:szCs w:val="21"/>
              </w:rPr>
              <w:t>Sektor usług logistycznych w teorii i praktyce</w:t>
            </w: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 xml:space="preserve">, </w:t>
            </w:r>
            <w:proofErr w:type="spellStart"/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Difin</w:t>
            </w:r>
            <w:proofErr w:type="spellEnd"/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, Warszawa 2009.</w:t>
            </w:r>
            <w:r w:rsidR="006921E1" w:rsidRPr="006921E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  <w:p w14:paraId="21539079" w14:textId="0B1BAD97" w:rsidR="00566B57" w:rsidRPr="006921E1" w:rsidRDefault="00090F87" w:rsidP="00500CD1">
            <w:pPr>
              <w:pStyle w:val="Akapitzlist"/>
              <w:widowControl/>
              <w:numPr>
                <w:ilvl w:val="1"/>
                <w:numId w:val="25"/>
              </w:numPr>
              <w:autoSpaceDE/>
              <w:autoSpaceDN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 xml:space="preserve">Jeszka A.M., Sektor usług logistycznych, </w:t>
            </w:r>
            <w:proofErr w:type="spellStart"/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Difin</w:t>
            </w:r>
            <w:proofErr w:type="spellEnd"/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, Warszawa 2023.</w:t>
            </w:r>
          </w:p>
        </w:tc>
      </w:tr>
      <w:tr w:rsidR="00B91FBE" w:rsidRPr="00090F87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566B57" w:rsidRPr="003D7928" w:rsidRDefault="00AB3480" w:rsidP="006921E1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3.5.b. </w:t>
            </w:r>
            <w:r w:rsidR="004C2D66"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uzupełniając</w:t>
            </w:r>
            <w:r w:rsidR="00402BCD"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04B88C1B" w14:textId="7EC83571" w:rsidR="00FF25E0" w:rsidRPr="006921E1" w:rsidRDefault="00FF25E0" w:rsidP="00500CD1">
            <w:pPr>
              <w:pStyle w:val="TableParagraph"/>
              <w:numPr>
                <w:ilvl w:val="0"/>
                <w:numId w:val="46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Bonk D., Determinanty konkurencyjności transportu intermodalnego w Europie, Wyd. </w:t>
            </w:r>
            <w:r w:rsidRPr="006921E1">
              <w:rPr>
                <w:rFonts w:asciiTheme="minorHAnsi" w:hAnsiTheme="minorHAnsi" w:cstheme="minorHAnsi"/>
                <w:iCs/>
                <w:sz w:val="21"/>
                <w:szCs w:val="21"/>
              </w:rPr>
              <w:t>Nauk. Uniwersytetu Szczecińskiego, Szczecin 2023.</w:t>
            </w:r>
          </w:p>
          <w:p w14:paraId="0362A137" w14:textId="48172C37" w:rsidR="00566B57" w:rsidRPr="006921E1" w:rsidRDefault="00FF25E0" w:rsidP="00500CD1">
            <w:pPr>
              <w:pStyle w:val="TableParagraph"/>
              <w:numPr>
                <w:ilvl w:val="0"/>
                <w:numId w:val="46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sz w:val="21"/>
                <w:szCs w:val="21"/>
                <w:lang w:val="en-GB"/>
              </w:rPr>
            </w:pPr>
            <w:r w:rsidRPr="006921E1">
              <w:rPr>
                <w:rFonts w:asciiTheme="minorHAnsi" w:hAnsiTheme="minorHAnsi" w:cstheme="minorHAnsi"/>
                <w:iCs/>
                <w:sz w:val="21"/>
                <w:szCs w:val="21"/>
                <w:lang w:val="en-GB"/>
              </w:rPr>
              <w:t>Rudd J., A Practical Guide to Logistics: An Introduction to Transport, Warehousing, Trade and Distribution, Kogan Page 2019.</w:t>
            </w:r>
          </w:p>
          <w:p w14:paraId="7456B6D4" w14:textId="040E0E96" w:rsidR="00090F87" w:rsidRPr="006921E1" w:rsidRDefault="00695FED" w:rsidP="00500CD1">
            <w:pPr>
              <w:pStyle w:val="TableParagraph"/>
              <w:numPr>
                <w:ilvl w:val="0"/>
                <w:numId w:val="46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6921E1">
              <w:rPr>
                <w:rFonts w:asciiTheme="minorHAnsi" w:hAnsiTheme="minorHAnsi" w:cstheme="minorHAnsi"/>
                <w:iCs/>
                <w:sz w:val="21"/>
                <w:szCs w:val="21"/>
              </w:rPr>
              <w:t>Biesok</w:t>
            </w:r>
            <w:proofErr w:type="spellEnd"/>
            <w:r w:rsidRPr="006921E1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G., Logistyka usług, </w:t>
            </w:r>
            <w:proofErr w:type="spellStart"/>
            <w:r w:rsidRPr="006921E1">
              <w:rPr>
                <w:rFonts w:asciiTheme="minorHAnsi" w:hAnsiTheme="minorHAnsi" w:cstheme="minorHAnsi"/>
                <w:iCs/>
                <w:sz w:val="21"/>
                <w:szCs w:val="21"/>
              </w:rPr>
              <w:t>CeDeWu</w:t>
            </w:r>
            <w:proofErr w:type="spellEnd"/>
            <w:r w:rsidRPr="006921E1">
              <w:rPr>
                <w:rFonts w:asciiTheme="minorHAnsi" w:hAnsiTheme="minorHAnsi" w:cstheme="minorHAnsi"/>
                <w:iCs/>
                <w:sz w:val="21"/>
                <w:szCs w:val="21"/>
              </w:rPr>
              <w:t>, Warszawa 2023.</w:t>
            </w:r>
          </w:p>
        </w:tc>
      </w:tr>
    </w:tbl>
    <w:p w14:paraId="211E22AD" w14:textId="632220BB" w:rsidR="000746C5" w:rsidRPr="003D7928" w:rsidRDefault="00937B44" w:rsidP="006921E1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3D7928">
        <w:rPr>
          <w:iCs/>
          <w:sz w:val="24"/>
          <w:szCs w:val="24"/>
        </w:rPr>
        <w:t>Cele, treści i efekty uczenia się</w:t>
      </w:r>
    </w:p>
    <w:p w14:paraId="467AD185" w14:textId="7B3BC29F" w:rsidR="003E0703" w:rsidRPr="003D7928" w:rsidRDefault="003E0703" w:rsidP="006921E1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3EA6560F" w14:textId="17E019B8" w:rsidR="00FF25E0" w:rsidRPr="003D7928" w:rsidRDefault="00FF25E0" w:rsidP="00500CD1">
      <w:pPr>
        <w:pStyle w:val="TableParagraph"/>
        <w:snapToGrid w:val="0"/>
        <w:spacing w:before="120" w:line="276" w:lineRule="auto"/>
        <w:ind w:left="567"/>
        <w:rPr>
          <w:rFonts w:asciiTheme="minorHAnsi" w:hAnsiTheme="minorHAnsi" w:cstheme="minorHAnsi"/>
          <w:b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>Wykład</w:t>
      </w:r>
      <w:r w:rsidR="006921E1">
        <w:rPr>
          <w:rFonts w:asciiTheme="minorHAnsi" w:hAnsiTheme="minorHAnsi" w:cstheme="minorHAnsi"/>
          <w:b/>
          <w:iCs/>
          <w:sz w:val="24"/>
          <w:szCs w:val="24"/>
        </w:rPr>
        <w:t>y</w:t>
      </w:r>
    </w:p>
    <w:p w14:paraId="5E3854DC" w14:textId="4D73CEF0" w:rsidR="00FF25E0" w:rsidRPr="003D7928" w:rsidRDefault="00FF25E0" w:rsidP="00500CD1">
      <w:pPr>
        <w:pStyle w:val="TableParagraph"/>
        <w:numPr>
          <w:ilvl w:val="0"/>
          <w:numId w:val="37"/>
        </w:numPr>
        <w:snapToGrid w:val="0"/>
        <w:spacing w:line="276" w:lineRule="auto"/>
        <w:ind w:left="1069"/>
        <w:rPr>
          <w:rFonts w:asciiTheme="minorHAnsi" w:hAnsiTheme="minorHAnsi" w:cstheme="minorHAnsi"/>
          <w:bCs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lastRenderedPageBreak/>
        <w:t xml:space="preserve">C1. Wiedza </w:t>
      </w:r>
      <w:r w:rsidRPr="003D7928">
        <w:rPr>
          <w:rFonts w:asciiTheme="minorHAnsi" w:hAnsiTheme="minorHAnsi" w:cstheme="minorHAnsi"/>
          <w:bCs/>
          <w:iCs/>
          <w:sz w:val="24"/>
          <w:szCs w:val="24"/>
        </w:rPr>
        <w:t xml:space="preserve">– </w:t>
      </w:r>
      <w:r w:rsidR="000179F9" w:rsidRPr="000179F9">
        <w:rPr>
          <w:rFonts w:asciiTheme="minorHAnsi" w:hAnsiTheme="minorHAnsi" w:cstheme="minorHAnsi"/>
          <w:bCs/>
          <w:iCs/>
          <w:sz w:val="24"/>
          <w:szCs w:val="24"/>
        </w:rPr>
        <w:t>przekazanie zaawansowanej wiedzy o funkcjonowaniu rynku usług logistycznych, procesach zachodzących w branży TSL oraz nowoczesnych metodach zarządzania i wdrażania innowacyjnych rozwiązań.</w:t>
      </w:r>
    </w:p>
    <w:p w14:paraId="321C541D" w14:textId="77777777" w:rsidR="00FF25E0" w:rsidRPr="003D7928" w:rsidRDefault="00FF25E0" w:rsidP="00500CD1">
      <w:pPr>
        <w:pStyle w:val="TableParagraph"/>
        <w:snapToGrid w:val="0"/>
        <w:spacing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>Ćwiczenia</w:t>
      </w:r>
    </w:p>
    <w:p w14:paraId="6BA8E413" w14:textId="4C34FF44" w:rsidR="000179F9" w:rsidRPr="000179F9" w:rsidRDefault="000179F9" w:rsidP="00500CD1">
      <w:pPr>
        <w:pStyle w:val="TableParagraph"/>
        <w:numPr>
          <w:ilvl w:val="0"/>
          <w:numId w:val="37"/>
        </w:numPr>
        <w:snapToGrid w:val="0"/>
        <w:spacing w:line="276" w:lineRule="auto"/>
        <w:ind w:left="1069"/>
        <w:rPr>
          <w:rFonts w:asciiTheme="minorHAnsi" w:hAnsiTheme="minorHAnsi" w:cstheme="minorHAnsi"/>
          <w:bCs/>
          <w:iCs/>
          <w:sz w:val="24"/>
          <w:szCs w:val="24"/>
        </w:rPr>
      </w:pPr>
      <w:r w:rsidRPr="000179F9">
        <w:rPr>
          <w:rFonts w:asciiTheme="minorHAnsi" w:hAnsiTheme="minorHAnsi" w:cstheme="minorHAnsi"/>
          <w:b/>
          <w:iCs/>
          <w:sz w:val="24"/>
          <w:szCs w:val="24"/>
        </w:rPr>
        <w:t>C1. Wiedza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  <w:r w:rsidRPr="000179F9">
        <w:rPr>
          <w:rFonts w:asciiTheme="minorHAnsi" w:hAnsiTheme="minorHAnsi" w:cstheme="minorHAnsi"/>
          <w:bCs/>
          <w:iCs/>
          <w:sz w:val="24"/>
          <w:szCs w:val="24"/>
        </w:rPr>
        <w:t xml:space="preserve">– zapoznanie z zasadami funkcjonowania rynku usług logistycznych, jego strukturą oraz znaczeniem w zarządzaniu przedsiębiorstwem i łańcuchem dostaw. </w:t>
      </w:r>
      <w:r>
        <w:rPr>
          <w:rFonts w:asciiTheme="minorHAnsi" w:hAnsiTheme="minorHAnsi" w:cstheme="minorHAnsi"/>
          <w:bCs/>
          <w:iCs/>
          <w:sz w:val="24"/>
          <w:szCs w:val="24"/>
        </w:rPr>
        <w:t>P</w:t>
      </w:r>
      <w:r w:rsidRPr="000179F9">
        <w:rPr>
          <w:rFonts w:asciiTheme="minorHAnsi" w:hAnsiTheme="minorHAnsi" w:cstheme="minorHAnsi"/>
          <w:bCs/>
          <w:iCs/>
          <w:sz w:val="24"/>
          <w:szCs w:val="24"/>
        </w:rPr>
        <w:t>oznanie podstawowych uwarunkowań rozwoju usług logistycznych oraz metod wspierających ich ocenę i doskonalenie.</w:t>
      </w:r>
    </w:p>
    <w:p w14:paraId="71F8A991" w14:textId="4247FC14" w:rsidR="000179F9" w:rsidRDefault="00FF25E0" w:rsidP="00500CD1">
      <w:pPr>
        <w:pStyle w:val="TableParagraph"/>
        <w:numPr>
          <w:ilvl w:val="0"/>
          <w:numId w:val="37"/>
        </w:numPr>
        <w:snapToGrid w:val="0"/>
        <w:spacing w:line="276" w:lineRule="auto"/>
        <w:ind w:left="1069"/>
        <w:rPr>
          <w:rFonts w:asciiTheme="minorHAnsi" w:hAnsiTheme="minorHAnsi" w:cstheme="minorHAnsi"/>
          <w:bCs/>
          <w:iCs/>
          <w:sz w:val="24"/>
          <w:szCs w:val="24"/>
        </w:rPr>
      </w:pPr>
      <w:r w:rsidRPr="000179F9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0179F9">
        <w:rPr>
          <w:rFonts w:asciiTheme="minorHAnsi" w:hAnsiTheme="minorHAnsi" w:cstheme="minorHAnsi"/>
          <w:b/>
          <w:iCs/>
          <w:sz w:val="24"/>
          <w:szCs w:val="24"/>
        </w:rPr>
        <w:t>2</w:t>
      </w:r>
      <w:r w:rsidRPr="000179F9">
        <w:rPr>
          <w:rFonts w:asciiTheme="minorHAnsi" w:hAnsiTheme="minorHAnsi" w:cstheme="minorHAnsi"/>
          <w:b/>
          <w:iCs/>
          <w:sz w:val="24"/>
          <w:szCs w:val="24"/>
        </w:rPr>
        <w:t>. Umiejętności</w:t>
      </w:r>
      <w:r w:rsidRPr="000179F9">
        <w:rPr>
          <w:rFonts w:asciiTheme="minorHAnsi" w:hAnsiTheme="minorHAnsi" w:cstheme="minorHAnsi"/>
          <w:bCs/>
          <w:iCs/>
          <w:sz w:val="24"/>
          <w:szCs w:val="24"/>
        </w:rPr>
        <w:t xml:space="preserve"> – </w:t>
      </w:r>
      <w:r w:rsidR="000179F9">
        <w:rPr>
          <w:rFonts w:asciiTheme="minorHAnsi" w:hAnsiTheme="minorHAnsi" w:cstheme="minorHAnsi"/>
          <w:bCs/>
          <w:iCs/>
          <w:sz w:val="24"/>
          <w:szCs w:val="24"/>
        </w:rPr>
        <w:t xml:space="preserve">dokonywanie oceny </w:t>
      </w:r>
      <w:r w:rsidR="000179F9" w:rsidRPr="000179F9">
        <w:rPr>
          <w:rFonts w:asciiTheme="minorHAnsi" w:hAnsiTheme="minorHAnsi" w:cstheme="minorHAnsi"/>
          <w:bCs/>
          <w:iCs/>
          <w:sz w:val="24"/>
          <w:szCs w:val="24"/>
        </w:rPr>
        <w:t>funkcjonowani</w:t>
      </w:r>
      <w:r w:rsidR="000179F9">
        <w:rPr>
          <w:rFonts w:asciiTheme="minorHAnsi" w:hAnsiTheme="minorHAnsi" w:cstheme="minorHAnsi"/>
          <w:bCs/>
          <w:iCs/>
          <w:sz w:val="24"/>
          <w:szCs w:val="24"/>
        </w:rPr>
        <w:t>a</w:t>
      </w:r>
      <w:r w:rsidR="000179F9" w:rsidRPr="000179F9">
        <w:rPr>
          <w:rFonts w:asciiTheme="minorHAnsi" w:hAnsiTheme="minorHAnsi" w:cstheme="minorHAnsi"/>
          <w:bCs/>
          <w:iCs/>
          <w:sz w:val="24"/>
          <w:szCs w:val="24"/>
        </w:rPr>
        <w:t xml:space="preserve"> rynku usług logistycznych oraz proces</w:t>
      </w:r>
      <w:r w:rsidR="000179F9">
        <w:rPr>
          <w:rFonts w:asciiTheme="minorHAnsi" w:hAnsiTheme="minorHAnsi" w:cstheme="minorHAnsi"/>
          <w:bCs/>
          <w:iCs/>
          <w:sz w:val="24"/>
          <w:szCs w:val="24"/>
        </w:rPr>
        <w:t>ów</w:t>
      </w:r>
      <w:r w:rsidR="000179F9" w:rsidRPr="000179F9">
        <w:rPr>
          <w:rFonts w:asciiTheme="minorHAnsi" w:hAnsiTheme="minorHAnsi" w:cstheme="minorHAnsi"/>
          <w:bCs/>
          <w:iCs/>
          <w:sz w:val="24"/>
          <w:szCs w:val="24"/>
        </w:rPr>
        <w:t xml:space="preserve"> zachodzące w łańcuchu dostaw. Dobiera</w:t>
      </w:r>
      <w:r w:rsidR="000179F9">
        <w:rPr>
          <w:rFonts w:asciiTheme="minorHAnsi" w:hAnsiTheme="minorHAnsi" w:cstheme="minorHAnsi"/>
          <w:bCs/>
          <w:iCs/>
          <w:sz w:val="24"/>
          <w:szCs w:val="24"/>
        </w:rPr>
        <w:t>nie</w:t>
      </w:r>
      <w:r w:rsidR="000179F9" w:rsidRPr="000179F9">
        <w:rPr>
          <w:rFonts w:asciiTheme="minorHAnsi" w:hAnsiTheme="minorHAnsi" w:cstheme="minorHAnsi"/>
          <w:bCs/>
          <w:iCs/>
          <w:sz w:val="24"/>
          <w:szCs w:val="24"/>
        </w:rPr>
        <w:t xml:space="preserve"> metody oceny jakości usług, wskaźnik</w:t>
      </w:r>
      <w:r w:rsidR="000179F9">
        <w:rPr>
          <w:rFonts w:asciiTheme="minorHAnsi" w:hAnsiTheme="minorHAnsi" w:cstheme="minorHAnsi"/>
          <w:bCs/>
          <w:iCs/>
          <w:sz w:val="24"/>
          <w:szCs w:val="24"/>
        </w:rPr>
        <w:t xml:space="preserve">ów </w:t>
      </w:r>
      <w:r w:rsidR="000179F9" w:rsidRPr="000179F9">
        <w:rPr>
          <w:rFonts w:asciiTheme="minorHAnsi" w:hAnsiTheme="minorHAnsi" w:cstheme="minorHAnsi"/>
          <w:bCs/>
          <w:iCs/>
          <w:sz w:val="24"/>
          <w:szCs w:val="24"/>
        </w:rPr>
        <w:t>produktywności i narzędzi informatyczn</w:t>
      </w:r>
      <w:r w:rsidR="000179F9">
        <w:rPr>
          <w:rFonts w:asciiTheme="minorHAnsi" w:hAnsiTheme="minorHAnsi" w:cstheme="minorHAnsi"/>
          <w:bCs/>
          <w:iCs/>
          <w:sz w:val="24"/>
          <w:szCs w:val="24"/>
        </w:rPr>
        <w:t>ych</w:t>
      </w:r>
      <w:r w:rsidR="000179F9" w:rsidRPr="000179F9">
        <w:rPr>
          <w:rFonts w:asciiTheme="minorHAnsi" w:hAnsiTheme="minorHAnsi" w:cstheme="minorHAnsi"/>
          <w:bCs/>
          <w:iCs/>
          <w:sz w:val="24"/>
          <w:szCs w:val="24"/>
        </w:rPr>
        <w:t xml:space="preserve"> wspierając</w:t>
      </w:r>
      <w:r w:rsidR="000179F9">
        <w:rPr>
          <w:rFonts w:asciiTheme="minorHAnsi" w:hAnsiTheme="minorHAnsi" w:cstheme="minorHAnsi"/>
          <w:bCs/>
          <w:iCs/>
          <w:sz w:val="24"/>
          <w:szCs w:val="24"/>
        </w:rPr>
        <w:t>ych</w:t>
      </w:r>
      <w:r w:rsidR="000179F9" w:rsidRPr="000179F9">
        <w:rPr>
          <w:rFonts w:asciiTheme="minorHAnsi" w:hAnsiTheme="minorHAnsi" w:cstheme="minorHAnsi"/>
          <w:bCs/>
          <w:iCs/>
          <w:sz w:val="24"/>
          <w:szCs w:val="24"/>
        </w:rPr>
        <w:t xml:space="preserve"> podejmowanie decyzji w branży TSL.</w:t>
      </w:r>
    </w:p>
    <w:p w14:paraId="6D69122D" w14:textId="758C2FB6" w:rsidR="00FF25E0" w:rsidRPr="000179F9" w:rsidRDefault="00FF25E0" w:rsidP="00500CD1">
      <w:pPr>
        <w:pStyle w:val="TableParagraph"/>
        <w:numPr>
          <w:ilvl w:val="0"/>
          <w:numId w:val="37"/>
        </w:numPr>
        <w:snapToGrid w:val="0"/>
        <w:spacing w:line="276" w:lineRule="auto"/>
        <w:ind w:left="1069"/>
        <w:rPr>
          <w:rFonts w:asciiTheme="minorHAnsi" w:hAnsiTheme="minorHAnsi" w:cstheme="minorHAnsi"/>
          <w:bCs/>
          <w:iCs/>
          <w:sz w:val="24"/>
          <w:szCs w:val="24"/>
        </w:rPr>
      </w:pPr>
      <w:r w:rsidRPr="000179F9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0179F9">
        <w:rPr>
          <w:rFonts w:asciiTheme="minorHAnsi" w:hAnsiTheme="minorHAnsi" w:cstheme="minorHAnsi"/>
          <w:b/>
          <w:iCs/>
          <w:sz w:val="24"/>
          <w:szCs w:val="24"/>
        </w:rPr>
        <w:t>3</w:t>
      </w:r>
      <w:r w:rsidRPr="000179F9">
        <w:rPr>
          <w:rFonts w:asciiTheme="minorHAnsi" w:hAnsiTheme="minorHAnsi" w:cstheme="minorHAnsi"/>
          <w:b/>
          <w:iCs/>
          <w:sz w:val="24"/>
          <w:szCs w:val="24"/>
        </w:rPr>
        <w:t>. Kompetencje społeczne</w:t>
      </w:r>
      <w:r w:rsidRPr="000179F9">
        <w:rPr>
          <w:rFonts w:asciiTheme="minorHAnsi" w:hAnsiTheme="minorHAnsi" w:cstheme="minorHAnsi"/>
          <w:bCs/>
          <w:iCs/>
          <w:sz w:val="24"/>
          <w:szCs w:val="24"/>
        </w:rPr>
        <w:t xml:space="preserve"> – </w:t>
      </w:r>
      <w:r w:rsidR="004C4E79">
        <w:rPr>
          <w:rFonts w:asciiTheme="minorHAnsi" w:hAnsiTheme="minorHAnsi" w:cstheme="minorHAnsi"/>
          <w:bCs/>
          <w:iCs/>
          <w:sz w:val="24"/>
          <w:szCs w:val="24"/>
        </w:rPr>
        <w:t>k</w:t>
      </w:r>
      <w:r w:rsidR="004C4E79" w:rsidRPr="004C4E79">
        <w:rPr>
          <w:rFonts w:asciiTheme="minorHAnsi" w:hAnsiTheme="minorHAnsi" w:cstheme="minorHAnsi"/>
          <w:bCs/>
          <w:iCs/>
          <w:sz w:val="24"/>
          <w:szCs w:val="24"/>
        </w:rPr>
        <w:t>ształtowanie postawy otwartości na rozwój oraz uwrażliwienie na potrzebę krytycznej oceny posiadanej wiedzy i aktywnego przyswajania nowych treści związanych z funkcjonowaniem na rynku usług logistycznych.</w:t>
      </w:r>
    </w:p>
    <w:p w14:paraId="67708B6E" w14:textId="17C856B3" w:rsidR="003E0703" w:rsidRPr="003D7928" w:rsidRDefault="003E0703" w:rsidP="00500CD1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3D7928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2AD1239F" w:rsidR="003E0703" w:rsidRPr="003D7928" w:rsidRDefault="003E0703" w:rsidP="00500CD1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3D7928">
        <w:rPr>
          <w:rFonts w:asciiTheme="minorHAnsi" w:hAnsiTheme="minorHAnsi" w:cstheme="minorHAnsi"/>
          <w:b/>
          <w:bCs/>
          <w:sz w:val="24"/>
          <w:szCs w:val="24"/>
        </w:rPr>
        <w:t>Wykłady</w:t>
      </w:r>
    </w:p>
    <w:p w14:paraId="414D4375" w14:textId="6080BFBB" w:rsidR="00FF25E0" w:rsidRPr="003D7928" w:rsidRDefault="00D839AE" w:rsidP="00500CD1">
      <w:pPr>
        <w:pStyle w:val="TableParagraph"/>
        <w:numPr>
          <w:ilvl w:val="0"/>
          <w:numId w:val="38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Istota</w:t>
      </w:r>
      <w:r w:rsidR="00FF25E0" w:rsidRPr="003D7928">
        <w:rPr>
          <w:rFonts w:asciiTheme="minorHAnsi" w:hAnsiTheme="minorHAnsi" w:cstheme="minorHAnsi"/>
          <w:sz w:val="24"/>
          <w:szCs w:val="24"/>
        </w:rPr>
        <w:t xml:space="preserve"> rynku usług logistycznych</w:t>
      </w:r>
      <w:r w:rsidR="00B85F43" w:rsidRPr="003D7928">
        <w:rPr>
          <w:rFonts w:asciiTheme="minorHAnsi" w:hAnsiTheme="minorHAnsi" w:cstheme="minorHAnsi"/>
          <w:sz w:val="24"/>
          <w:szCs w:val="24"/>
        </w:rPr>
        <w:t>.</w:t>
      </w:r>
    </w:p>
    <w:p w14:paraId="12F997EA" w14:textId="6BDFACE8" w:rsidR="006456D0" w:rsidRPr="003D7928" w:rsidRDefault="006456D0" w:rsidP="00500CD1">
      <w:pPr>
        <w:pStyle w:val="TableParagraph"/>
        <w:numPr>
          <w:ilvl w:val="0"/>
          <w:numId w:val="38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Charakterystyka rynku TSL.</w:t>
      </w:r>
    </w:p>
    <w:p w14:paraId="1752A23C" w14:textId="50B350A4" w:rsidR="00D839AE" w:rsidRDefault="00D839AE" w:rsidP="00500CD1">
      <w:pPr>
        <w:pStyle w:val="TableParagraph"/>
        <w:numPr>
          <w:ilvl w:val="0"/>
          <w:numId w:val="38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Relacje i strategie na rynku usług logistycznych.</w:t>
      </w:r>
    </w:p>
    <w:p w14:paraId="5C1525AF" w14:textId="77777777" w:rsidR="00BC34AA" w:rsidRPr="003D7928" w:rsidRDefault="00BC34AA" w:rsidP="00500CD1">
      <w:pPr>
        <w:pStyle w:val="TableParagraph"/>
        <w:numPr>
          <w:ilvl w:val="0"/>
          <w:numId w:val="38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 w:rsidRPr="003D7928">
        <w:rPr>
          <w:rFonts w:asciiTheme="minorHAnsi" w:hAnsiTheme="minorHAnsi" w:cstheme="minorHAnsi"/>
          <w:sz w:val="24"/>
          <w:szCs w:val="24"/>
        </w:rPr>
        <w:t>Narzędzia informatyczne wspomagające rynek usług logistycznych.</w:t>
      </w:r>
    </w:p>
    <w:p w14:paraId="5CC9D787" w14:textId="009CC55D" w:rsidR="00BC34AA" w:rsidRDefault="00BC34AA" w:rsidP="00500CD1">
      <w:pPr>
        <w:pStyle w:val="TableParagraph"/>
        <w:numPr>
          <w:ilvl w:val="0"/>
          <w:numId w:val="38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Zarządzanie operacjami w sektorze usług logistycznych.</w:t>
      </w:r>
    </w:p>
    <w:p w14:paraId="43016B76" w14:textId="67C8988C" w:rsidR="00FF25E0" w:rsidRPr="003D7928" w:rsidRDefault="00D839AE" w:rsidP="00500CD1">
      <w:pPr>
        <w:pStyle w:val="TableParagraph"/>
        <w:numPr>
          <w:ilvl w:val="0"/>
          <w:numId w:val="38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Główne trendy na światowych i europejskich rynkach</w:t>
      </w:r>
      <w:r w:rsidR="007C7989">
        <w:rPr>
          <w:rFonts w:asciiTheme="minorHAnsi" w:hAnsiTheme="minorHAnsi" w:cstheme="minorHAnsi"/>
          <w:sz w:val="24"/>
          <w:szCs w:val="24"/>
        </w:rPr>
        <w:t xml:space="preserve"> usług logistycznych</w:t>
      </w:r>
      <w:r w:rsidR="00B85F43" w:rsidRPr="003D7928">
        <w:rPr>
          <w:rFonts w:asciiTheme="minorHAnsi" w:hAnsiTheme="minorHAnsi" w:cstheme="minorHAnsi"/>
          <w:sz w:val="24"/>
          <w:szCs w:val="24"/>
        </w:rPr>
        <w:t>.</w:t>
      </w:r>
    </w:p>
    <w:p w14:paraId="34505504" w14:textId="5DC39449" w:rsidR="00FF25E0" w:rsidRPr="003D7928" w:rsidRDefault="00FF25E0" w:rsidP="00500CD1">
      <w:pPr>
        <w:pStyle w:val="TableParagraph"/>
        <w:numPr>
          <w:ilvl w:val="0"/>
          <w:numId w:val="38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 w:rsidRPr="003D7928">
        <w:rPr>
          <w:rFonts w:asciiTheme="minorHAnsi" w:hAnsiTheme="minorHAnsi" w:cstheme="minorHAnsi"/>
          <w:sz w:val="24"/>
          <w:szCs w:val="24"/>
        </w:rPr>
        <w:t>Studia przypadków – omówienie wdrożonych rozwiązań rynku usług logistycznych</w:t>
      </w:r>
      <w:r w:rsidR="00B85F43" w:rsidRPr="003D7928">
        <w:rPr>
          <w:rFonts w:asciiTheme="minorHAnsi" w:hAnsiTheme="minorHAnsi" w:cstheme="minorHAnsi"/>
          <w:sz w:val="24"/>
          <w:szCs w:val="24"/>
        </w:rPr>
        <w:t>.</w:t>
      </w:r>
    </w:p>
    <w:p w14:paraId="4EC358EB" w14:textId="082340F7" w:rsidR="006D764F" w:rsidRPr="003D7928" w:rsidRDefault="006D764F" w:rsidP="00500CD1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3D7928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0FA20C43" w14:textId="045B5831" w:rsidR="006456D0" w:rsidRPr="006456D0" w:rsidRDefault="006456D0" w:rsidP="00500CD1">
      <w:pPr>
        <w:pStyle w:val="TableParagraph"/>
        <w:numPr>
          <w:ilvl w:val="0"/>
          <w:numId w:val="40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 w:rsidRPr="006456D0">
        <w:rPr>
          <w:rFonts w:asciiTheme="minorHAnsi" w:hAnsiTheme="minorHAnsi" w:cstheme="minorHAnsi"/>
          <w:sz w:val="24"/>
          <w:szCs w:val="24"/>
        </w:rPr>
        <w:t>Usługi logistyczne w łańcuchu dostaw.</w:t>
      </w:r>
    </w:p>
    <w:p w14:paraId="5FD54A21" w14:textId="120FA00E" w:rsidR="00FF25E0" w:rsidRDefault="006456D0" w:rsidP="00500CD1">
      <w:pPr>
        <w:pStyle w:val="TableParagraph"/>
        <w:numPr>
          <w:ilvl w:val="0"/>
          <w:numId w:val="40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Outsourcing procesów logistycznych</w:t>
      </w:r>
      <w:r w:rsidR="00B85F43" w:rsidRPr="003D7928">
        <w:rPr>
          <w:rFonts w:asciiTheme="minorHAnsi" w:hAnsiTheme="minorHAnsi" w:cstheme="minorHAnsi"/>
          <w:sz w:val="24"/>
          <w:szCs w:val="24"/>
        </w:rPr>
        <w:t>.</w:t>
      </w:r>
    </w:p>
    <w:p w14:paraId="35098E49" w14:textId="5ABA9E2C" w:rsidR="006456D0" w:rsidRDefault="006456D0" w:rsidP="00500CD1">
      <w:pPr>
        <w:pStyle w:val="TableParagraph"/>
        <w:numPr>
          <w:ilvl w:val="0"/>
          <w:numId w:val="40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Znaczenie i cechy usług logistycznych</w:t>
      </w:r>
      <w:r w:rsidR="00DA518A">
        <w:rPr>
          <w:rFonts w:asciiTheme="minorHAnsi" w:hAnsiTheme="minorHAnsi" w:cstheme="minorHAnsi"/>
          <w:sz w:val="24"/>
          <w:szCs w:val="24"/>
        </w:rPr>
        <w:t>/kryteria oceny jakości usług logistycznych.</w:t>
      </w:r>
    </w:p>
    <w:p w14:paraId="1489C0F0" w14:textId="6011E605" w:rsidR="00FF25E0" w:rsidRPr="003D7928" w:rsidRDefault="00FF25E0" w:rsidP="00500CD1">
      <w:pPr>
        <w:pStyle w:val="TableParagraph"/>
        <w:numPr>
          <w:ilvl w:val="0"/>
          <w:numId w:val="40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 w:rsidRPr="003D7928">
        <w:rPr>
          <w:rFonts w:asciiTheme="minorHAnsi" w:hAnsiTheme="minorHAnsi" w:cstheme="minorHAnsi"/>
          <w:sz w:val="24"/>
          <w:szCs w:val="24"/>
        </w:rPr>
        <w:t xml:space="preserve">Identyﬁkacja, analiza </w:t>
      </w:r>
      <w:r w:rsidR="006456D0">
        <w:rPr>
          <w:rFonts w:asciiTheme="minorHAnsi" w:hAnsiTheme="minorHAnsi" w:cstheme="minorHAnsi"/>
          <w:sz w:val="24"/>
          <w:szCs w:val="24"/>
        </w:rPr>
        <w:t>rynku</w:t>
      </w:r>
      <w:r w:rsidRPr="003D7928">
        <w:rPr>
          <w:rFonts w:asciiTheme="minorHAnsi" w:hAnsiTheme="minorHAnsi" w:cstheme="minorHAnsi"/>
          <w:sz w:val="24"/>
          <w:szCs w:val="24"/>
        </w:rPr>
        <w:t xml:space="preserve"> TSL</w:t>
      </w:r>
      <w:r w:rsidR="00B85F43" w:rsidRPr="003D7928">
        <w:rPr>
          <w:rFonts w:asciiTheme="minorHAnsi" w:hAnsiTheme="minorHAnsi" w:cstheme="minorHAnsi"/>
          <w:sz w:val="24"/>
          <w:szCs w:val="24"/>
        </w:rPr>
        <w:t>.</w:t>
      </w:r>
    </w:p>
    <w:p w14:paraId="03BB6EB7" w14:textId="1602E028" w:rsidR="00FF25E0" w:rsidRPr="003D7928" w:rsidRDefault="00FF25E0" w:rsidP="00500CD1">
      <w:pPr>
        <w:pStyle w:val="TableParagraph"/>
        <w:numPr>
          <w:ilvl w:val="0"/>
          <w:numId w:val="40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 w:rsidRPr="003D7928">
        <w:rPr>
          <w:rFonts w:asciiTheme="minorHAnsi" w:hAnsiTheme="minorHAnsi" w:cstheme="minorHAnsi"/>
          <w:sz w:val="24"/>
          <w:szCs w:val="24"/>
        </w:rPr>
        <w:t>Narzędzia informatyczne wspomagające rynek usług logistycznych</w:t>
      </w:r>
      <w:r w:rsidR="00B85F43" w:rsidRPr="003D7928">
        <w:rPr>
          <w:rFonts w:asciiTheme="minorHAnsi" w:hAnsiTheme="minorHAnsi" w:cstheme="minorHAnsi"/>
          <w:sz w:val="24"/>
          <w:szCs w:val="24"/>
        </w:rPr>
        <w:t>.</w:t>
      </w:r>
    </w:p>
    <w:p w14:paraId="48930672" w14:textId="075E15E8" w:rsidR="00FF25E0" w:rsidRPr="003D7928" w:rsidRDefault="00FF25E0" w:rsidP="00500CD1">
      <w:pPr>
        <w:pStyle w:val="TableParagraph"/>
        <w:numPr>
          <w:ilvl w:val="0"/>
          <w:numId w:val="40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 w:rsidRPr="003D7928">
        <w:rPr>
          <w:rFonts w:asciiTheme="minorHAnsi" w:hAnsiTheme="minorHAnsi" w:cstheme="minorHAnsi"/>
          <w:sz w:val="24"/>
          <w:szCs w:val="24"/>
        </w:rPr>
        <w:t>Wskaźniki produktywności wpływające na rynek usług logistycznych</w:t>
      </w:r>
      <w:r w:rsidR="00B85F43" w:rsidRPr="003D7928">
        <w:rPr>
          <w:rFonts w:asciiTheme="minorHAnsi" w:hAnsiTheme="minorHAnsi" w:cstheme="minorHAnsi"/>
          <w:sz w:val="24"/>
          <w:szCs w:val="24"/>
        </w:rPr>
        <w:t>.</w:t>
      </w:r>
    </w:p>
    <w:p w14:paraId="4B8002AB" w14:textId="1F24AC2D" w:rsidR="00FF25E0" w:rsidRPr="003D7928" w:rsidRDefault="00FF25E0" w:rsidP="00500CD1">
      <w:pPr>
        <w:pStyle w:val="TableParagraph"/>
        <w:numPr>
          <w:ilvl w:val="0"/>
          <w:numId w:val="40"/>
        </w:numPr>
        <w:spacing w:line="276" w:lineRule="auto"/>
        <w:ind w:left="1135" w:hanging="426"/>
        <w:rPr>
          <w:rFonts w:asciiTheme="minorHAnsi" w:hAnsiTheme="minorHAnsi" w:cstheme="minorHAnsi"/>
          <w:sz w:val="24"/>
          <w:szCs w:val="24"/>
        </w:rPr>
      </w:pPr>
      <w:r w:rsidRPr="003D7928">
        <w:rPr>
          <w:rFonts w:asciiTheme="minorHAnsi" w:hAnsiTheme="minorHAnsi" w:cstheme="minorHAnsi"/>
          <w:sz w:val="24"/>
          <w:szCs w:val="24"/>
        </w:rPr>
        <w:t>Studia przypadków – omówienie wdrożonych rozwiązań rynku usług logistycznych</w:t>
      </w:r>
      <w:r w:rsidR="00A178C1" w:rsidRPr="003D7928">
        <w:rPr>
          <w:rFonts w:asciiTheme="minorHAnsi" w:hAnsiTheme="minorHAnsi" w:cstheme="minorHAnsi"/>
          <w:sz w:val="24"/>
          <w:szCs w:val="24"/>
        </w:rPr>
        <w:t>.</w:t>
      </w:r>
    </w:p>
    <w:p w14:paraId="52CBFC3B" w14:textId="255BAEC0" w:rsidR="00436303" w:rsidRPr="003D7928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3D7928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3D7928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3D7928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3D7928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3D7928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3D7928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3D7928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3D7928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3D7928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3D7928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3D7928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3D7928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3D7928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FF25E0" w:rsidRPr="003D7928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FF25E0" w:rsidRPr="003D7928" w:rsidRDefault="00FF25E0" w:rsidP="00FF25E0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0BAB59FB" w:rsidR="00FF25E0" w:rsidRPr="003D7928" w:rsidRDefault="00FF25E0" w:rsidP="00500CD1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Zna i rozumie w zaawansowanym stopniu zasady działania rynku usług logistycznych, a także ich znaczenie dla funkcjonowania przedsiębiorstw w łańcuchach dostaw.</w:t>
            </w:r>
          </w:p>
        </w:tc>
        <w:tc>
          <w:tcPr>
            <w:tcW w:w="1773" w:type="dxa"/>
          </w:tcPr>
          <w:p w14:paraId="1881EAEC" w14:textId="44704379" w:rsidR="00FF25E0" w:rsidRPr="003D7928" w:rsidRDefault="00FF25E0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LOG1A_W02</w:t>
            </w:r>
          </w:p>
        </w:tc>
      </w:tr>
      <w:tr w:rsidR="00FF25E0" w:rsidRPr="003D7928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37964F34" w:rsidR="00FF25E0" w:rsidRPr="003D7928" w:rsidRDefault="00FF25E0" w:rsidP="00FF25E0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4FB75A39" w:rsidR="00FF25E0" w:rsidRPr="003D7928" w:rsidRDefault="00FF25E0" w:rsidP="00500CD1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 xml:space="preserve">Posiada wiedzę o zaawansowanych metodach wdrażania rozwiązań branży TSL, uwzględniające współczesne podejście do zarządzania </w:t>
            </w:r>
            <w:proofErr w:type="spellStart"/>
            <w:r w:rsidRPr="003D7928">
              <w:rPr>
                <w:rFonts w:asciiTheme="minorHAnsi" w:hAnsiTheme="minorHAnsi" w:cstheme="minorHAnsi"/>
              </w:rPr>
              <w:t>innowacyjno</w:t>
            </w:r>
            <w:proofErr w:type="spellEnd"/>
            <w:r w:rsidRPr="003D7928">
              <w:rPr>
                <w:rFonts w:asciiTheme="minorHAnsi" w:hAnsiTheme="minorHAnsi" w:cstheme="minorHAnsi"/>
              </w:rPr>
              <w:t xml:space="preserve"> – operacyjnego. Opisuje przepływ procesów w obrębie rynku usług logistycznych.</w:t>
            </w:r>
          </w:p>
        </w:tc>
        <w:tc>
          <w:tcPr>
            <w:tcW w:w="1773" w:type="dxa"/>
          </w:tcPr>
          <w:p w14:paraId="22E3BAAE" w14:textId="21D945B0" w:rsidR="00FF25E0" w:rsidRPr="003D7928" w:rsidRDefault="00FF25E0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LOG1A_W04</w:t>
            </w:r>
          </w:p>
        </w:tc>
      </w:tr>
    </w:tbl>
    <w:p w14:paraId="770FE7C0" w14:textId="2A87EC85" w:rsidR="00A713B4" w:rsidRPr="003D7928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3D7928">
        <w:rPr>
          <w:rFonts w:asciiTheme="minorHAnsi" w:hAnsiTheme="minorHAnsi" w:cstheme="minorHAnsi"/>
          <w:iCs/>
          <w:sz w:val="24"/>
          <w:szCs w:val="24"/>
        </w:rPr>
        <w:lastRenderedPageBreak/>
        <w:t xml:space="preserve">w zakresie </w:t>
      </w:r>
      <w:r w:rsidR="000800D0" w:rsidRPr="003D7928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3D7928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FF25E0" w:rsidRPr="003D7928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FF25E0" w:rsidRPr="003D7928" w:rsidRDefault="00FF25E0" w:rsidP="00FF25E0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7A04F9C8" w:rsidR="00FF25E0" w:rsidRPr="003D7928" w:rsidRDefault="00FF25E0" w:rsidP="00500CD1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Potrafi pozyskać i przetworzyć wiedzę teoretyczną i praktyczną z zakresu projektowania i wdrażania metod dotyczących zarządzaniem na rynku TSL.</w:t>
            </w:r>
          </w:p>
        </w:tc>
        <w:tc>
          <w:tcPr>
            <w:tcW w:w="1773" w:type="dxa"/>
          </w:tcPr>
          <w:p w14:paraId="69BAD1D6" w14:textId="432D90F2" w:rsidR="00FF25E0" w:rsidRPr="003D7928" w:rsidRDefault="00FF25E0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LOG1A_U02</w:t>
            </w:r>
          </w:p>
        </w:tc>
      </w:tr>
      <w:tr w:rsidR="00FF25E0" w:rsidRPr="003D7928" w14:paraId="4D5F8E78" w14:textId="77777777" w:rsidTr="00F5109B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718CFE73" w:rsidR="00FF25E0" w:rsidRPr="003D7928" w:rsidRDefault="00FF25E0" w:rsidP="00FF25E0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2BEF54AF" w:rsidR="00FF25E0" w:rsidRPr="003D7928" w:rsidRDefault="00FF25E0" w:rsidP="00500CD1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Potrafi wdrożyć nowe rozwiązania warunkujące konkurencyjność na rynku usług logistycznych. Posiada umiejętność posługiwania się systemem produkcyjnym typu TMS, YMS itp.</w:t>
            </w:r>
          </w:p>
        </w:tc>
        <w:tc>
          <w:tcPr>
            <w:tcW w:w="1773" w:type="dxa"/>
          </w:tcPr>
          <w:p w14:paraId="3E869DC6" w14:textId="461E6DE7" w:rsidR="00FF25E0" w:rsidRPr="003D7928" w:rsidRDefault="00FF25E0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LOG1A_U03</w:t>
            </w:r>
          </w:p>
        </w:tc>
      </w:tr>
    </w:tbl>
    <w:p w14:paraId="5A2DC6D8" w14:textId="772E3D3F" w:rsidR="00A713B4" w:rsidRPr="003D7928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3D7928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3D7928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3D7928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B91FBE" w:rsidRPr="003D7928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A713B4" w:rsidRPr="003D7928" w:rsidRDefault="00A713B4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49DC263F" w:rsidR="00A713B4" w:rsidRPr="003D7928" w:rsidRDefault="00FF25E0" w:rsidP="00500CD1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Jest gotów do krytycznej oceny posiadanej wiedzy oraz aktywnego przyswajania nowych treści związanych </w:t>
            </w:r>
            <w:r w:rsidR="006921E1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z </w:t>
            </w: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odnalezieniem się na rynku usług logistycznych. Jest świadomy połączenia technologii komputerowych umysłem pracownika (AI, </w:t>
            </w:r>
            <w:proofErr w:type="spellStart"/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IoT</w:t>
            </w:r>
            <w:proofErr w:type="spellEnd"/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).</w:t>
            </w:r>
          </w:p>
        </w:tc>
        <w:tc>
          <w:tcPr>
            <w:tcW w:w="1773" w:type="dxa"/>
          </w:tcPr>
          <w:p w14:paraId="3E07749A" w14:textId="396B4B1D" w:rsidR="00A713B4" w:rsidRPr="003D7928" w:rsidRDefault="00FF25E0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LOG1A_K01</w:t>
            </w:r>
          </w:p>
        </w:tc>
      </w:tr>
    </w:tbl>
    <w:p w14:paraId="1C259416" w14:textId="38D66F31" w:rsidR="00436303" w:rsidRPr="003D7928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3D7928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3D7928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3D7928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4930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8"/>
        <w:gridCol w:w="1228"/>
        <w:gridCol w:w="1228"/>
      </w:tblGrid>
      <w:tr w:rsidR="00A178C1" w:rsidRPr="003D7928" w14:paraId="0519EDA3" w14:textId="77777777" w:rsidTr="00A178C1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A178C1" w:rsidRPr="003D7928" w:rsidRDefault="00A178C1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3D7928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6DF79303" w14:textId="2FA0A449" w:rsidR="00A178C1" w:rsidRPr="003D7928" w:rsidRDefault="00A178C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  <w:tc>
          <w:tcPr>
            <w:tcW w:w="1228" w:type="dxa"/>
            <w:vAlign w:val="center"/>
          </w:tcPr>
          <w:p w14:paraId="4DCFD81E" w14:textId="2E4AF73C" w:rsidR="00A178C1" w:rsidRPr="003D7928" w:rsidRDefault="00A178C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</w:t>
            </w:r>
            <w:r w:rsidR="007C7989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raca w grupach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39A2E4D2" w14:textId="11EBFBF6" w:rsidR="00A178C1" w:rsidRPr="003D7928" w:rsidRDefault="00A178C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Aktywność </w:t>
            </w:r>
            <w:r w:rsidR="003679C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</w:r>
            <w:r w:rsidRPr="003D7928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na zajęciach</w:t>
            </w:r>
          </w:p>
        </w:tc>
      </w:tr>
    </w:tbl>
    <w:p w14:paraId="45B871BD" w14:textId="425C9711" w:rsidR="00CF48D1" w:rsidRPr="003D7928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4917" w:type="dxa"/>
        <w:jc w:val="center"/>
        <w:tblLook w:val="04A0" w:firstRow="1" w:lastRow="0" w:firstColumn="1" w:lastColumn="0" w:noHBand="0" w:noVBand="1"/>
      </w:tblPr>
      <w:tblGrid>
        <w:gridCol w:w="1237"/>
        <w:gridCol w:w="409"/>
        <w:gridCol w:w="409"/>
        <w:gridCol w:w="409"/>
        <w:gridCol w:w="409"/>
        <w:gridCol w:w="409"/>
        <w:gridCol w:w="409"/>
        <w:gridCol w:w="409"/>
        <w:gridCol w:w="408"/>
        <w:gridCol w:w="409"/>
      </w:tblGrid>
      <w:tr w:rsidR="00A178C1" w:rsidRPr="003D7928" w14:paraId="6A3E527E" w14:textId="77777777" w:rsidTr="00A178C1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A178C1" w:rsidRPr="003D7928" w:rsidRDefault="00A178C1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A178C1" w:rsidRPr="003D7928" w:rsidRDefault="00A178C1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FA5C534" w14:textId="4FE6CED7" w:rsidR="00A178C1" w:rsidRPr="003D7928" w:rsidRDefault="00A178C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8B4491" w14:textId="6499FFB2" w:rsidR="00A178C1" w:rsidRPr="003D7928" w:rsidRDefault="00A178C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AD23EFF" w14:textId="02F33798" w:rsidR="00A178C1" w:rsidRPr="003D7928" w:rsidRDefault="00A178C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1EC7B20D" w14:textId="47A87339" w:rsidR="00A178C1" w:rsidRPr="003D7928" w:rsidRDefault="00A178C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E066879" w14:textId="2459239C" w:rsidR="00A178C1" w:rsidRPr="003D7928" w:rsidRDefault="00A178C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6E2DC4D" w14:textId="0AB7D03F" w:rsidR="00A178C1" w:rsidRPr="003D7928" w:rsidRDefault="00A178C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82A30A4" w14:textId="48BCB9AF" w:rsidR="00A178C1" w:rsidRPr="003D7928" w:rsidRDefault="00A178C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1598E609" w14:textId="0B2C3C47" w:rsidR="00A178C1" w:rsidRPr="003D7928" w:rsidRDefault="00A178C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BDB4AC" w14:textId="3B113122" w:rsidR="00A178C1" w:rsidRPr="003D7928" w:rsidRDefault="00A178C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A178C1" w:rsidRPr="003D7928" w14:paraId="3BDEFA32" w14:textId="77777777" w:rsidTr="00A178C1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5B83F817" w:rsidR="00A178C1" w:rsidRPr="003D7928" w:rsidRDefault="00A178C1" w:rsidP="00FF25E0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1C7B9AF" w14:textId="7D5070F1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62B1C6E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EEE8818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FE7DC49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CFA8EA5" w14:textId="43930D0F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9" w:type="dxa"/>
          </w:tcPr>
          <w:p w14:paraId="433F3DA3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C2C6D0E" w14:textId="416AECF1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7F609FED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8E45264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A178C1" w:rsidRPr="003D7928" w14:paraId="1BE54D9F" w14:textId="77777777" w:rsidTr="00A178C1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5631BA0B" w:rsidR="00A178C1" w:rsidRPr="003D7928" w:rsidRDefault="00A178C1" w:rsidP="00FF25E0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8D2EF87" w14:textId="1209B6E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F3BD080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4BAC31F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BDC6994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1CB537F" w14:textId="7B68C1BA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9" w:type="dxa"/>
          </w:tcPr>
          <w:p w14:paraId="704EE502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DB46E93" w14:textId="3E10B1BE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2E02B6B9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928AF53" w14:textId="77777777" w:rsidR="00A178C1" w:rsidRPr="003D7928" w:rsidRDefault="00A178C1" w:rsidP="00FF25E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A178C1" w:rsidRPr="003D7928" w14:paraId="46ACCB6F" w14:textId="77777777" w:rsidTr="00A178C1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3ADAC858" w:rsidR="00A178C1" w:rsidRPr="003D7928" w:rsidRDefault="00A178C1" w:rsidP="003D1F7B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FBF7F49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082E80B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90C9D48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FA77DF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AD57FFF" w14:textId="7CDCEF22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9" w:type="dxa"/>
          </w:tcPr>
          <w:p w14:paraId="6B9C5F9B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90CB4D1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781AB57" w14:textId="6BF2C2BA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496F449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A178C1" w:rsidRPr="003D7928" w14:paraId="4C5B236F" w14:textId="77777777" w:rsidTr="00A178C1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22E22845" w:rsidR="00A178C1" w:rsidRPr="003D7928" w:rsidRDefault="00A178C1" w:rsidP="003D1F7B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9B0F84B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53227AB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0289D79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12DCFF9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9052F5" w14:textId="42CEE13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9" w:type="dxa"/>
          </w:tcPr>
          <w:p w14:paraId="4CCB5E84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0F5BBCE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5E329D1C" w14:textId="5B25465D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6C21BC1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A178C1" w:rsidRPr="003D7928" w14:paraId="5E8F52D0" w14:textId="77777777" w:rsidTr="00A178C1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4C39E3A3" w:rsidR="00A178C1" w:rsidRPr="003D7928" w:rsidRDefault="00A178C1" w:rsidP="003D1F7B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9C5B8ED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1544AEB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9CAE5A6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7D8E7B2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73D8210" w14:textId="15A2CA2F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9" w:type="dxa"/>
          </w:tcPr>
          <w:p w14:paraId="4DB376F4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8E751FE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5D4177EE" w14:textId="40095419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3A2CCA3" w14:textId="77777777" w:rsidR="00A178C1" w:rsidRPr="003D7928" w:rsidRDefault="00A178C1" w:rsidP="003D1F7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3D7928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3D7928">
        <w:rPr>
          <w:rFonts w:asciiTheme="minorHAnsi" w:hAnsiTheme="minorHAnsi" w:cstheme="minorHAnsi"/>
          <w:iCs/>
        </w:rPr>
        <w:t>Adnotacja</w:t>
      </w:r>
      <w:r w:rsidR="000657F2" w:rsidRPr="003D7928">
        <w:rPr>
          <w:rFonts w:asciiTheme="minorHAnsi" w:hAnsiTheme="minorHAnsi" w:cstheme="minorHAnsi"/>
          <w:iCs/>
        </w:rPr>
        <w:t>.</w:t>
      </w:r>
      <w:r w:rsidRPr="003D7928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2EFADCD1" w:rsidR="00906C25" w:rsidRPr="003D7928" w:rsidRDefault="00906C25" w:rsidP="006921E1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3D7928" w:rsidRDefault="00896E3C" w:rsidP="00500CD1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1F709F60" w:rsidR="00896E3C" w:rsidRPr="003D7928" w:rsidRDefault="009C5192" w:rsidP="006921E1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3D7928">
        <w:rPr>
          <w:rFonts w:asciiTheme="minorHAnsi" w:hAnsiTheme="minorHAnsi" w:cstheme="minorHAnsi"/>
          <w:b/>
          <w:iCs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3D7928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3D7928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3D7928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F737FB" w:rsidRPr="003D7928" w14:paraId="672C2EA3" w14:textId="77777777" w:rsidTr="000D4346">
        <w:trPr>
          <w:jc w:val="center"/>
        </w:trPr>
        <w:tc>
          <w:tcPr>
            <w:tcW w:w="961" w:type="dxa"/>
          </w:tcPr>
          <w:p w14:paraId="7282B9F9" w14:textId="3884805E" w:rsidR="00F737FB" w:rsidRPr="003D7928" w:rsidRDefault="00F737FB" w:rsidP="00F737F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</w:tcPr>
          <w:p w14:paraId="1C258A02" w14:textId="4A865CEA" w:rsidR="00F737FB" w:rsidRPr="003D7928" w:rsidRDefault="00F737FB" w:rsidP="00500CD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50-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921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F737FB" w:rsidRPr="003D7928" w14:paraId="191A8847" w14:textId="77777777" w:rsidTr="000D4346">
        <w:trPr>
          <w:jc w:val="center"/>
        </w:trPr>
        <w:tc>
          <w:tcPr>
            <w:tcW w:w="961" w:type="dxa"/>
          </w:tcPr>
          <w:p w14:paraId="25062119" w14:textId="6064F88F" w:rsidR="00F737FB" w:rsidRPr="003D7928" w:rsidRDefault="00F737FB" w:rsidP="00F737F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</w:tcPr>
          <w:p w14:paraId="7730758D" w14:textId="1FA74D68" w:rsidR="00F737FB" w:rsidRPr="003D7928" w:rsidRDefault="00F737FB" w:rsidP="00500CD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6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921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F737FB" w:rsidRPr="003D7928" w14:paraId="7BF20CBE" w14:textId="77777777" w:rsidTr="000D4346">
        <w:trPr>
          <w:jc w:val="center"/>
        </w:trPr>
        <w:tc>
          <w:tcPr>
            <w:tcW w:w="961" w:type="dxa"/>
          </w:tcPr>
          <w:p w14:paraId="29EACE8E" w14:textId="2BB375CB" w:rsidR="00F737FB" w:rsidRPr="003D7928" w:rsidRDefault="00F737FB" w:rsidP="00F737F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</w:tcPr>
          <w:p w14:paraId="3002F15B" w14:textId="705164CC" w:rsidR="00F737FB" w:rsidRPr="003D7928" w:rsidRDefault="00F737FB" w:rsidP="00500CD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7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921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F737FB" w:rsidRPr="003D7928" w14:paraId="478904CC" w14:textId="77777777" w:rsidTr="000D4346">
        <w:trPr>
          <w:jc w:val="center"/>
        </w:trPr>
        <w:tc>
          <w:tcPr>
            <w:tcW w:w="961" w:type="dxa"/>
          </w:tcPr>
          <w:p w14:paraId="0FDFC951" w14:textId="5053B0DF" w:rsidR="00F737FB" w:rsidRPr="003D7928" w:rsidRDefault="00F737FB" w:rsidP="00F737F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</w:tcPr>
          <w:p w14:paraId="173AD84F" w14:textId="7D94D407" w:rsidR="00F737FB" w:rsidRPr="003D7928" w:rsidRDefault="00F737FB" w:rsidP="00500CD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8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90</w:t>
            </w: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921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F737FB" w:rsidRPr="003D7928" w14:paraId="20136594" w14:textId="77777777" w:rsidTr="000D4346">
        <w:trPr>
          <w:jc w:val="center"/>
        </w:trPr>
        <w:tc>
          <w:tcPr>
            <w:tcW w:w="961" w:type="dxa"/>
          </w:tcPr>
          <w:p w14:paraId="6E89E57E" w14:textId="7A286ACA" w:rsidR="00F737FB" w:rsidRPr="003D7928" w:rsidRDefault="00F737FB" w:rsidP="00F737F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</w:tcPr>
          <w:p w14:paraId="3B35F561" w14:textId="5196FC5D" w:rsidR="00F737FB" w:rsidRPr="003D7928" w:rsidRDefault="00F737FB" w:rsidP="00500CD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9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6921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38CDAFFE" w:rsidR="009109EC" w:rsidRPr="003D7928" w:rsidRDefault="00896E3C" w:rsidP="00500CD1">
      <w:pPr>
        <w:pStyle w:val="TableParagraph"/>
        <w:spacing w:before="120" w:line="276" w:lineRule="auto"/>
        <w:ind w:left="340"/>
        <w:rPr>
          <w:rFonts w:asciiTheme="minorHAnsi" w:hAnsiTheme="minorHAnsi" w:cstheme="minorHAnsi"/>
          <w:b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3E9ED7DA" w:rsidR="00896E3C" w:rsidRPr="003D7928" w:rsidRDefault="009C5192" w:rsidP="006921E1">
      <w:pPr>
        <w:pStyle w:val="TableParagraph"/>
        <w:spacing w:after="120" w:line="276" w:lineRule="auto"/>
        <w:ind w:left="340"/>
        <w:rPr>
          <w:rFonts w:asciiTheme="minorHAnsi" w:hAnsiTheme="minorHAnsi" w:cstheme="minorHAnsi"/>
          <w:iCs/>
          <w:sz w:val="24"/>
          <w:szCs w:val="24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3D7928">
        <w:rPr>
          <w:rFonts w:asciiTheme="minorHAnsi" w:hAnsiTheme="minorHAnsi" w:cstheme="minorHAnsi"/>
          <w:b/>
          <w:iCs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3D7928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3D7928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Ocena</w:t>
            </w:r>
          </w:p>
        </w:tc>
        <w:tc>
          <w:tcPr>
            <w:tcW w:w="8870" w:type="dxa"/>
          </w:tcPr>
          <w:p w14:paraId="0503940D" w14:textId="77777777" w:rsidR="00896E3C" w:rsidRPr="003D7928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F737FB" w:rsidRPr="003D7928" w14:paraId="277FAE1E" w14:textId="77777777" w:rsidTr="000D4346">
        <w:trPr>
          <w:jc w:val="center"/>
        </w:trPr>
        <w:tc>
          <w:tcPr>
            <w:tcW w:w="953" w:type="dxa"/>
          </w:tcPr>
          <w:p w14:paraId="19E1F1F0" w14:textId="1553B4E9" w:rsidR="00F737FB" w:rsidRPr="003D7928" w:rsidRDefault="00F737FB" w:rsidP="00F737F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</w:tcPr>
          <w:p w14:paraId="0C0B45C1" w14:textId="403DE880" w:rsidR="00F737FB" w:rsidRPr="003D7928" w:rsidRDefault="003679CC" w:rsidP="00500CD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</w:t>
            </w:r>
            <w:r w:rsidR="00EC791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czył p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rac</w:t>
            </w:r>
            <w:r w:rsidR="00EC791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ę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w grupach (r</w:t>
            </w:r>
            <w:r w:rsidR="00BC34A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ozwiązywanie zadań oraz analiza studium przypadków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)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na poziomie 50-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921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F737FB" w:rsidRPr="003D7928" w14:paraId="11404FDC" w14:textId="77777777" w:rsidTr="000D4346">
        <w:trPr>
          <w:jc w:val="center"/>
        </w:trPr>
        <w:tc>
          <w:tcPr>
            <w:tcW w:w="953" w:type="dxa"/>
          </w:tcPr>
          <w:p w14:paraId="684786CB" w14:textId="64E3E01F" w:rsidR="00F737FB" w:rsidRPr="003D7928" w:rsidRDefault="00F737FB" w:rsidP="00F737F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</w:tcPr>
          <w:p w14:paraId="1B0B080B" w14:textId="6E6E5B46" w:rsidR="00F737FB" w:rsidRPr="003D7928" w:rsidRDefault="003679CC" w:rsidP="00500CD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</w:t>
            </w:r>
            <w:r w:rsidR="00EC791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czył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prac</w:t>
            </w:r>
            <w:r w:rsidR="00EC791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ę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w grupach (r</w:t>
            </w:r>
            <w:r w:rsidR="004C4E7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ozwiązywanie zadań oraz analiza studium przypadków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)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na poziomie 6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921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F737FB" w:rsidRPr="003D7928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F737FB" w:rsidRPr="003D7928" w:rsidRDefault="00F737FB" w:rsidP="00F737F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4BA251C2" w:rsidR="00F737FB" w:rsidRPr="003D7928" w:rsidRDefault="003679CC" w:rsidP="00500CD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</w:t>
            </w:r>
            <w:r w:rsidR="00EC791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ył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prac</w:t>
            </w:r>
            <w:r w:rsidR="00EC791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ę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w grupach (r</w:t>
            </w:r>
            <w:r w:rsidR="004C4E7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ozwiązywanie zadań oraz analiza studium przypadków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)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na poziomie 7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921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F737FB" w:rsidRPr="003D7928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F737FB" w:rsidRPr="003D7928" w:rsidRDefault="00F737FB" w:rsidP="00F737F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5CCAED74" w:rsidR="00F737FB" w:rsidRPr="003D7928" w:rsidRDefault="003679CC" w:rsidP="00500CD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</w:t>
            </w:r>
            <w:r w:rsidR="00EC791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ył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prac</w:t>
            </w:r>
            <w:r w:rsidR="00EC791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ę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w grupach (r</w:t>
            </w:r>
            <w:r w:rsidR="004C4E7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ozwiązywanie zadań oraz analiza studium przypadków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)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na poziomie 8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90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6921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F737FB" w:rsidRPr="003D7928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F737FB" w:rsidRPr="003D7928" w:rsidRDefault="00F737FB" w:rsidP="00F737F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D7928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2B8C5343" w:rsidR="00F737FB" w:rsidRPr="003D7928" w:rsidRDefault="003679CC" w:rsidP="00500CD1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</w:t>
            </w:r>
            <w:r w:rsidR="00EC791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ył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prac</w:t>
            </w:r>
            <w:r w:rsidR="00EC791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ę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w grupach (r</w:t>
            </w:r>
            <w:r w:rsidR="004C4E7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ozwiązywanie zadań oraz analiza studium przypadków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)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na poziomie 9</w:t>
            </w:r>
            <w:r w:rsidR="00171EC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="00F737FB" w:rsidRPr="003D7928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6921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75427CCC" w14:textId="1690CFD5" w:rsidR="006E45D1" w:rsidRPr="00EC791A" w:rsidRDefault="006E45D1" w:rsidP="00500CD1">
      <w:pPr>
        <w:pStyle w:val="Tekstpodstawowy"/>
        <w:ind w:left="284" w:right="264"/>
        <w:rPr>
          <w:rFonts w:asciiTheme="minorHAnsi" w:hAnsiTheme="minorHAnsi" w:cstheme="minorHAnsi"/>
          <w:b w:val="0"/>
          <w:bCs w:val="0"/>
          <w:iCs/>
        </w:rPr>
      </w:pPr>
      <w:r w:rsidRPr="00EC791A">
        <w:rPr>
          <w:rFonts w:asciiTheme="minorHAnsi" w:hAnsiTheme="minorHAnsi" w:cstheme="minorHAnsi"/>
          <w:b w:val="0"/>
          <w:bCs w:val="0"/>
          <w:iCs/>
        </w:rPr>
        <w:t>* Punkty za aktywność na zajęciach uwzględniane są po uzyskaniu oceny pozytywnej z przedmiotu na bazie pozostałych kryteriów oceny</w:t>
      </w:r>
      <w:r w:rsidR="006921E1" w:rsidRPr="00EC791A">
        <w:rPr>
          <w:rFonts w:asciiTheme="minorHAnsi" w:hAnsiTheme="minorHAnsi" w:cstheme="minorHAnsi"/>
          <w:b w:val="0"/>
          <w:bCs w:val="0"/>
          <w:iCs/>
        </w:rPr>
        <w:t>.</w:t>
      </w:r>
    </w:p>
    <w:p w14:paraId="60ABD29D" w14:textId="4CB86D17" w:rsidR="000746C5" w:rsidRPr="003D7928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3D7928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6921E1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6921E1" w:rsidRDefault="000706A4" w:rsidP="006921E1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6921E1" w:rsidRDefault="000F5265" w:rsidP="006921E1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6921E1" w:rsidRDefault="000F5265" w:rsidP="006921E1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F737FB" w:rsidRPr="006921E1" w14:paraId="4DEB93E4" w14:textId="77777777" w:rsidTr="00FC7BDF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F737FB" w:rsidRPr="006921E1" w:rsidRDefault="00F737FB" w:rsidP="006921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</w:tcPr>
          <w:p w14:paraId="4FC200E4" w14:textId="5CC70847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45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60A8FC80" w14:textId="5A956CF9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20</w:t>
            </w:r>
          </w:p>
        </w:tc>
      </w:tr>
      <w:tr w:rsidR="00F737FB" w:rsidRPr="006921E1" w14:paraId="3CF25E83" w14:textId="77777777" w:rsidTr="00B97BD7">
        <w:trPr>
          <w:trHeight w:val="285"/>
          <w:jc w:val="center"/>
        </w:trPr>
        <w:tc>
          <w:tcPr>
            <w:tcW w:w="5499" w:type="dxa"/>
          </w:tcPr>
          <w:p w14:paraId="6195600D" w14:textId="17C1CF19" w:rsidR="00F737FB" w:rsidRPr="006921E1" w:rsidRDefault="00F737FB" w:rsidP="006921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</w:tcPr>
          <w:p w14:paraId="3A92C4D7" w14:textId="402EE529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 xml:space="preserve">30 </w:t>
            </w:r>
          </w:p>
        </w:tc>
        <w:tc>
          <w:tcPr>
            <w:tcW w:w="2173" w:type="dxa"/>
          </w:tcPr>
          <w:p w14:paraId="2B963816" w14:textId="621A36ED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</w:tr>
      <w:tr w:rsidR="00F737FB" w:rsidRPr="006921E1" w14:paraId="3D6E145A" w14:textId="77777777" w:rsidTr="00B97BD7">
        <w:trPr>
          <w:trHeight w:val="282"/>
          <w:jc w:val="center"/>
        </w:trPr>
        <w:tc>
          <w:tcPr>
            <w:tcW w:w="5499" w:type="dxa"/>
          </w:tcPr>
          <w:p w14:paraId="39209C1C" w14:textId="5B3FDB2E" w:rsidR="00F737FB" w:rsidRPr="006921E1" w:rsidRDefault="00F737FB" w:rsidP="006921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</w:tcPr>
          <w:p w14:paraId="3311B3D1" w14:textId="22BA048E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  <w:tc>
          <w:tcPr>
            <w:tcW w:w="2173" w:type="dxa"/>
          </w:tcPr>
          <w:p w14:paraId="492C2401" w14:textId="554D88FC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</w:tr>
      <w:tr w:rsidR="00F737FB" w:rsidRPr="006921E1" w14:paraId="2E54A024" w14:textId="77777777" w:rsidTr="00375855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F737FB" w:rsidRPr="006921E1" w:rsidRDefault="00F737FB" w:rsidP="006921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</w:tcPr>
          <w:p w14:paraId="5ADECC7D" w14:textId="7FD90A95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3057AB55" w14:textId="4477E1CD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55</w:t>
            </w:r>
          </w:p>
        </w:tc>
      </w:tr>
      <w:tr w:rsidR="00F737FB" w:rsidRPr="006921E1" w14:paraId="66AA4784" w14:textId="77777777" w:rsidTr="00B8496A">
        <w:trPr>
          <w:trHeight w:val="282"/>
          <w:jc w:val="center"/>
        </w:trPr>
        <w:tc>
          <w:tcPr>
            <w:tcW w:w="5499" w:type="dxa"/>
          </w:tcPr>
          <w:p w14:paraId="7F904AC2" w14:textId="3BC84B9A" w:rsidR="00F737FB" w:rsidRPr="006921E1" w:rsidRDefault="00F737FB" w:rsidP="006921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</w:tcPr>
          <w:p w14:paraId="5D90F1D5" w14:textId="2810A0F8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2173" w:type="dxa"/>
          </w:tcPr>
          <w:p w14:paraId="1C9A4DE0" w14:textId="20FC0F2E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</w:tr>
      <w:tr w:rsidR="00F737FB" w:rsidRPr="006921E1" w14:paraId="5F800A46" w14:textId="77777777" w:rsidTr="00B8496A">
        <w:trPr>
          <w:trHeight w:val="285"/>
          <w:jc w:val="center"/>
        </w:trPr>
        <w:tc>
          <w:tcPr>
            <w:tcW w:w="5499" w:type="dxa"/>
          </w:tcPr>
          <w:p w14:paraId="2D867530" w14:textId="2B8B6CFF" w:rsidR="00F737FB" w:rsidRPr="006921E1" w:rsidRDefault="00F737FB" w:rsidP="006921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</w:tcPr>
          <w:p w14:paraId="1A4A6AF0" w14:textId="0A78A2B7" w:rsidR="00F737FB" w:rsidRPr="006921E1" w:rsidRDefault="004C4E79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F737FB" w:rsidRPr="006921E1">
              <w:rPr>
                <w:rFonts w:asciiTheme="minorHAnsi" w:hAnsiTheme="minorHAnsi" w:cstheme="minorHAnsi"/>
                <w:sz w:val="21"/>
                <w:szCs w:val="21"/>
              </w:rPr>
              <w:t>0</w:t>
            </w:r>
          </w:p>
        </w:tc>
        <w:tc>
          <w:tcPr>
            <w:tcW w:w="2173" w:type="dxa"/>
          </w:tcPr>
          <w:p w14:paraId="33F52B04" w14:textId="6781B761" w:rsidR="00F737FB" w:rsidRPr="006921E1" w:rsidRDefault="004C4E79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20</w:t>
            </w:r>
          </w:p>
        </w:tc>
      </w:tr>
      <w:tr w:rsidR="00F737FB" w:rsidRPr="006921E1" w14:paraId="50E56672" w14:textId="77777777" w:rsidTr="00B8496A">
        <w:trPr>
          <w:trHeight w:val="282"/>
          <w:jc w:val="center"/>
        </w:trPr>
        <w:tc>
          <w:tcPr>
            <w:tcW w:w="5499" w:type="dxa"/>
          </w:tcPr>
          <w:p w14:paraId="4E1706C1" w14:textId="06F0F3D6" w:rsidR="00F737FB" w:rsidRPr="006921E1" w:rsidRDefault="00F737FB" w:rsidP="006921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Przygotowanie do </w:t>
            </w:r>
            <w:r w:rsidR="00341746" w:rsidRPr="006921E1">
              <w:rPr>
                <w:rFonts w:asciiTheme="minorHAnsi" w:hAnsiTheme="minorHAnsi" w:cstheme="minorHAnsi"/>
                <w:iCs/>
                <w:sz w:val="21"/>
                <w:szCs w:val="21"/>
              </w:rPr>
              <w:t>kolokwium</w:t>
            </w:r>
          </w:p>
        </w:tc>
        <w:tc>
          <w:tcPr>
            <w:tcW w:w="2172" w:type="dxa"/>
          </w:tcPr>
          <w:p w14:paraId="646B0675" w14:textId="695CEFF6" w:rsidR="00F737FB" w:rsidRPr="006921E1" w:rsidRDefault="004C4E79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  <w:tc>
          <w:tcPr>
            <w:tcW w:w="2173" w:type="dxa"/>
          </w:tcPr>
          <w:p w14:paraId="78E3A95E" w14:textId="139EBE74" w:rsidR="00F737FB" w:rsidRPr="006921E1" w:rsidRDefault="004C4E79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sz w:val="21"/>
                <w:szCs w:val="21"/>
              </w:rPr>
              <w:t>2</w:t>
            </w:r>
            <w:r w:rsidR="00F737FB" w:rsidRPr="006921E1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</w:tr>
      <w:tr w:rsidR="00F737FB" w:rsidRPr="006921E1" w14:paraId="3E11FC9D" w14:textId="77777777" w:rsidTr="001D688B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F737FB" w:rsidRPr="006921E1" w:rsidRDefault="00F737FB" w:rsidP="006921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</w:tcPr>
          <w:p w14:paraId="7030BDD6" w14:textId="6A9B15EB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75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18EFAECF" w14:textId="5AA4DAF8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75</w:t>
            </w:r>
          </w:p>
        </w:tc>
      </w:tr>
      <w:tr w:rsidR="00F737FB" w:rsidRPr="006921E1" w14:paraId="38FC3F92" w14:textId="77777777" w:rsidTr="001D688B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F737FB" w:rsidRPr="006921E1" w:rsidRDefault="00F737FB" w:rsidP="006921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</w:tcPr>
          <w:p w14:paraId="625A9B5E" w14:textId="01714CF1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490752B2" w14:textId="72A15BCA" w:rsidR="00F737FB" w:rsidRPr="006921E1" w:rsidRDefault="00F737FB" w:rsidP="006921E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921E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3</w:t>
            </w:r>
          </w:p>
        </w:tc>
      </w:tr>
    </w:tbl>
    <w:p w14:paraId="0EF3C84C" w14:textId="74EB4287" w:rsidR="00896E3C" w:rsidRPr="003D7928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3D7928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3D7928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3D7928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3D7928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3D7928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3D7928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3D7928">
        <w:rPr>
          <w:rFonts w:asciiTheme="minorHAnsi" w:hAnsiTheme="minorHAnsi" w:cstheme="minorHAnsi"/>
          <w:iCs/>
          <w:sz w:val="21"/>
          <w:szCs w:val="21"/>
        </w:rPr>
        <w:t>…………………</w:t>
      </w:r>
      <w:r w:rsidRPr="00B91FBE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5570415"/>
    <w:multiLevelType w:val="hybridMultilevel"/>
    <w:tmpl w:val="6E60C0C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0CAB35D3"/>
    <w:multiLevelType w:val="hybridMultilevel"/>
    <w:tmpl w:val="5992D3A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6C74A88"/>
    <w:multiLevelType w:val="hybridMultilevel"/>
    <w:tmpl w:val="2CAAF322"/>
    <w:lvl w:ilvl="0" w:tplc="229E6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B1DDF"/>
    <w:multiLevelType w:val="hybridMultilevel"/>
    <w:tmpl w:val="516C2FD6"/>
    <w:lvl w:ilvl="0" w:tplc="93A225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4" w15:restartNumberingAfterBreak="0">
    <w:nsid w:val="2CFC7F5C"/>
    <w:multiLevelType w:val="hybridMultilevel"/>
    <w:tmpl w:val="4A6C6694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93A22502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7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27229"/>
    <w:multiLevelType w:val="hybridMultilevel"/>
    <w:tmpl w:val="3DF0A7DC"/>
    <w:lvl w:ilvl="0" w:tplc="1AFEC9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3CB28FA"/>
    <w:multiLevelType w:val="hybridMultilevel"/>
    <w:tmpl w:val="2CAAF3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3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4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6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9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0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409097D"/>
    <w:multiLevelType w:val="hybridMultilevel"/>
    <w:tmpl w:val="86C6D5F6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7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7136768A"/>
    <w:multiLevelType w:val="hybridMultilevel"/>
    <w:tmpl w:val="D50EFDA4"/>
    <w:lvl w:ilvl="0" w:tplc="024C9F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40" w15:restartNumberingAfterBreak="0">
    <w:nsid w:val="746753C0"/>
    <w:multiLevelType w:val="hybridMultilevel"/>
    <w:tmpl w:val="51CC7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42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3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4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1439980746">
    <w:abstractNumId w:val="41"/>
  </w:num>
  <w:num w:numId="2" w16cid:durableId="711655830">
    <w:abstractNumId w:val="6"/>
  </w:num>
  <w:num w:numId="3" w16cid:durableId="1734426502">
    <w:abstractNumId w:val="23"/>
  </w:num>
  <w:num w:numId="4" w16cid:durableId="1544975814">
    <w:abstractNumId w:val="42"/>
  </w:num>
  <w:num w:numId="5" w16cid:durableId="656305724">
    <w:abstractNumId w:val="4"/>
  </w:num>
  <w:num w:numId="6" w16cid:durableId="1876308552">
    <w:abstractNumId w:val="39"/>
  </w:num>
  <w:num w:numId="7" w16cid:durableId="1806311582">
    <w:abstractNumId w:val="13"/>
  </w:num>
  <w:num w:numId="8" w16cid:durableId="1786465912">
    <w:abstractNumId w:val="22"/>
  </w:num>
  <w:num w:numId="9" w16cid:durableId="1355888809">
    <w:abstractNumId w:val="8"/>
  </w:num>
  <w:num w:numId="10" w16cid:durableId="396784287">
    <w:abstractNumId w:val="29"/>
  </w:num>
  <w:num w:numId="11" w16cid:durableId="1124077586">
    <w:abstractNumId w:val="30"/>
  </w:num>
  <w:num w:numId="12" w16cid:durableId="326910317">
    <w:abstractNumId w:val="37"/>
  </w:num>
  <w:num w:numId="13" w16cid:durableId="1781990017">
    <w:abstractNumId w:val="15"/>
  </w:num>
  <w:num w:numId="14" w16cid:durableId="195702827">
    <w:abstractNumId w:val="34"/>
  </w:num>
  <w:num w:numId="15" w16cid:durableId="1780298099">
    <w:abstractNumId w:val="36"/>
  </w:num>
  <w:num w:numId="16" w16cid:durableId="1308821974">
    <w:abstractNumId w:val="35"/>
  </w:num>
  <w:num w:numId="17" w16cid:durableId="1179732365">
    <w:abstractNumId w:val="25"/>
  </w:num>
  <w:num w:numId="18" w16cid:durableId="1162505804">
    <w:abstractNumId w:val="10"/>
  </w:num>
  <w:num w:numId="19" w16cid:durableId="1585799037">
    <w:abstractNumId w:val="16"/>
  </w:num>
  <w:num w:numId="20" w16cid:durableId="1279751474">
    <w:abstractNumId w:val="2"/>
  </w:num>
  <w:num w:numId="21" w16cid:durableId="1397435862">
    <w:abstractNumId w:val="26"/>
  </w:num>
  <w:num w:numId="22" w16cid:durableId="1889342483">
    <w:abstractNumId w:val="28"/>
  </w:num>
  <w:num w:numId="23" w16cid:durableId="789278770">
    <w:abstractNumId w:val="0"/>
  </w:num>
  <w:num w:numId="24" w16cid:durableId="656811210">
    <w:abstractNumId w:val="43"/>
  </w:num>
  <w:num w:numId="25" w16cid:durableId="941913618">
    <w:abstractNumId w:val="14"/>
  </w:num>
  <w:num w:numId="26" w16cid:durableId="1609924063">
    <w:abstractNumId w:val="24"/>
  </w:num>
  <w:num w:numId="27" w16cid:durableId="705760220">
    <w:abstractNumId w:val="44"/>
  </w:num>
  <w:num w:numId="28" w16cid:durableId="69927562">
    <w:abstractNumId w:val="17"/>
  </w:num>
  <w:num w:numId="29" w16cid:durableId="1468858972">
    <w:abstractNumId w:val="32"/>
  </w:num>
  <w:num w:numId="30" w16cid:durableId="1061711181">
    <w:abstractNumId w:val="7"/>
  </w:num>
  <w:num w:numId="31" w16cid:durableId="1950579704">
    <w:abstractNumId w:val="21"/>
  </w:num>
  <w:num w:numId="32" w16cid:durableId="2048990280">
    <w:abstractNumId w:val="27"/>
  </w:num>
  <w:num w:numId="33" w16cid:durableId="847643289">
    <w:abstractNumId w:val="5"/>
  </w:num>
  <w:num w:numId="34" w16cid:durableId="1653025911">
    <w:abstractNumId w:val="18"/>
  </w:num>
  <w:num w:numId="35" w16cid:durableId="406809342">
    <w:abstractNumId w:val="9"/>
  </w:num>
  <w:num w:numId="36" w16cid:durableId="1763843625">
    <w:abstractNumId w:val="31"/>
  </w:num>
  <w:num w:numId="37" w16cid:durableId="1925799521">
    <w:abstractNumId w:val="33"/>
  </w:num>
  <w:num w:numId="38" w16cid:durableId="1389374458">
    <w:abstractNumId w:val="3"/>
  </w:num>
  <w:num w:numId="39" w16cid:durableId="71854335">
    <w:abstractNumId w:val="38"/>
  </w:num>
  <w:num w:numId="40" w16cid:durableId="1028487244">
    <w:abstractNumId w:val="1"/>
  </w:num>
  <w:num w:numId="41" w16cid:durableId="1516650152">
    <w:abstractNumId w:val="19"/>
  </w:num>
  <w:num w:numId="42" w16cid:durableId="162205350">
    <w:abstractNumId w:val="11"/>
  </w:num>
  <w:num w:numId="43" w16cid:durableId="1593011539">
    <w:abstractNumId w:val="42"/>
    <w:lvlOverride w:ilvl="0">
      <w:startOverride w:val="6"/>
    </w:lvlOverride>
  </w:num>
  <w:num w:numId="44" w16cid:durableId="925382867">
    <w:abstractNumId w:val="20"/>
  </w:num>
  <w:num w:numId="45" w16cid:durableId="2077775510">
    <w:abstractNumId w:val="40"/>
  </w:num>
  <w:num w:numId="46" w16cid:durableId="3309891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179F9"/>
    <w:rsid w:val="00040C7C"/>
    <w:rsid w:val="00053608"/>
    <w:rsid w:val="000657F2"/>
    <w:rsid w:val="000706A4"/>
    <w:rsid w:val="0007138A"/>
    <w:rsid w:val="000746C5"/>
    <w:rsid w:val="000800D0"/>
    <w:rsid w:val="00090F87"/>
    <w:rsid w:val="000D4346"/>
    <w:rsid w:val="000F5265"/>
    <w:rsid w:val="00104F8D"/>
    <w:rsid w:val="001106DC"/>
    <w:rsid w:val="001373A5"/>
    <w:rsid w:val="00145EC7"/>
    <w:rsid w:val="00162CC2"/>
    <w:rsid w:val="00171ECD"/>
    <w:rsid w:val="001D18A7"/>
    <w:rsid w:val="001D511D"/>
    <w:rsid w:val="001E0ADE"/>
    <w:rsid w:val="001E7B5A"/>
    <w:rsid w:val="00204C4C"/>
    <w:rsid w:val="002110F9"/>
    <w:rsid w:val="002401BA"/>
    <w:rsid w:val="0027397F"/>
    <w:rsid w:val="002A240F"/>
    <w:rsid w:val="00341746"/>
    <w:rsid w:val="0034602B"/>
    <w:rsid w:val="003622B2"/>
    <w:rsid w:val="00363F81"/>
    <w:rsid w:val="00367271"/>
    <w:rsid w:val="003679CC"/>
    <w:rsid w:val="003B474B"/>
    <w:rsid w:val="003B55C2"/>
    <w:rsid w:val="003B6F34"/>
    <w:rsid w:val="003D1F7B"/>
    <w:rsid w:val="003D5C56"/>
    <w:rsid w:val="003D7928"/>
    <w:rsid w:val="003E0703"/>
    <w:rsid w:val="00402BCD"/>
    <w:rsid w:val="00406793"/>
    <w:rsid w:val="00421C9E"/>
    <w:rsid w:val="004256BE"/>
    <w:rsid w:val="00436303"/>
    <w:rsid w:val="0044237C"/>
    <w:rsid w:val="004432CE"/>
    <w:rsid w:val="004443B6"/>
    <w:rsid w:val="004501ED"/>
    <w:rsid w:val="004838B3"/>
    <w:rsid w:val="004A241A"/>
    <w:rsid w:val="004B30D1"/>
    <w:rsid w:val="004C2D66"/>
    <w:rsid w:val="004C4E79"/>
    <w:rsid w:val="004E017B"/>
    <w:rsid w:val="004F47E5"/>
    <w:rsid w:val="00500CD1"/>
    <w:rsid w:val="005363F3"/>
    <w:rsid w:val="00543BC4"/>
    <w:rsid w:val="00566B57"/>
    <w:rsid w:val="00571CD4"/>
    <w:rsid w:val="005769E7"/>
    <w:rsid w:val="005D2A79"/>
    <w:rsid w:val="005D3DF3"/>
    <w:rsid w:val="005E156F"/>
    <w:rsid w:val="005F0097"/>
    <w:rsid w:val="005F2EE5"/>
    <w:rsid w:val="005F3556"/>
    <w:rsid w:val="00621E17"/>
    <w:rsid w:val="00625795"/>
    <w:rsid w:val="006456D0"/>
    <w:rsid w:val="00654EA0"/>
    <w:rsid w:val="0067260F"/>
    <w:rsid w:val="006921E1"/>
    <w:rsid w:val="00695FED"/>
    <w:rsid w:val="006A0C6B"/>
    <w:rsid w:val="006C5000"/>
    <w:rsid w:val="006D764F"/>
    <w:rsid w:val="006E45D1"/>
    <w:rsid w:val="006E60C3"/>
    <w:rsid w:val="006F029C"/>
    <w:rsid w:val="006F2EF4"/>
    <w:rsid w:val="0072233B"/>
    <w:rsid w:val="00725F8A"/>
    <w:rsid w:val="00775AF1"/>
    <w:rsid w:val="0079476E"/>
    <w:rsid w:val="007B605E"/>
    <w:rsid w:val="007C3DBD"/>
    <w:rsid w:val="007C7989"/>
    <w:rsid w:val="00834C51"/>
    <w:rsid w:val="00862E0A"/>
    <w:rsid w:val="00896E3C"/>
    <w:rsid w:val="008B336A"/>
    <w:rsid w:val="008D4679"/>
    <w:rsid w:val="00906C25"/>
    <w:rsid w:val="009109EC"/>
    <w:rsid w:val="00913ECD"/>
    <w:rsid w:val="00925919"/>
    <w:rsid w:val="00937B44"/>
    <w:rsid w:val="00952870"/>
    <w:rsid w:val="0095606D"/>
    <w:rsid w:val="00957188"/>
    <w:rsid w:val="009648E1"/>
    <w:rsid w:val="009C5192"/>
    <w:rsid w:val="009D2D35"/>
    <w:rsid w:val="009D3E96"/>
    <w:rsid w:val="009D44FA"/>
    <w:rsid w:val="00A123B2"/>
    <w:rsid w:val="00A16203"/>
    <w:rsid w:val="00A178C1"/>
    <w:rsid w:val="00A37682"/>
    <w:rsid w:val="00A376DE"/>
    <w:rsid w:val="00A5532D"/>
    <w:rsid w:val="00A713B4"/>
    <w:rsid w:val="00A950F2"/>
    <w:rsid w:val="00AB3480"/>
    <w:rsid w:val="00AE4328"/>
    <w:rsid w:val="00AF51E8"/>
    <w:rsid w:val="00AF7E08"/>
    <w:rsid w:val="00B20F2C"/>
    <w:rsid w:val="00B36858"/>
    <w:rsid w:val="00B54F67"/>
    <w:rsid w:val="00B64890"/>
    <w:rsid w:val="00B6660E"/>
    <w:rsid w:val="00B72C78"/>
    <w:rsid w:val="00B85F43"/>
    <w:rsid w:val="00B877F7"/>
    <w:rsid w:val="00B91FBE"/>
    <w:rsid w:val="00BB0629"/>
    <w:rsid w:val="00BC34AA"/>
    <w:rsid w:val="00BE67AE"/>
    <w:rsid w:val="00C1154E"/>
    <w:rsid w:val="00C14619"/>
    <w:rsid w:val="00C361E4"/>
    <w:rsid w:val="00C51D09"/>
    <w:rsid w:val="00C62B71"/>
    <w:rsid w:val="00C74615"/>
    <w:rsid w:val="00C808A4"/>
    <w:rsid w:val="00C87631"/>
    <w:rsid w:val="00C94AD9"/>
    <w:rsid w:val="00CA3616"/>
    <w:rsid w:val="00CB604E"/>
    <w:rsid w:val="00CD60D3"/>
    <w:rsid w:val="00CF48D1"/>
    <w:rsid w:val="00D05AB2"/>
    <w:rsid w:val="00D839AE"/>
    <w:rsid w:val="00D85EF3"/>
    <w:rsid w:val="00D864ED"/>
    <w:rsid w:val="00D938BC"/>
    <w:rsid w:val="00DA28D5"/>
    <w:rsid w:val="00DA518A"/>
    <w:rsid w:val="00DB5D67"/>
    <w:rsid w:val="00DD65E8"/>
    <w:rsid w:val="00DE1F53"/>
    <w:rsid w:val="00E17D02"/>
    <w:rsid w:val="00E63048"/>
    <w:rsid w:val="00E81B10"/>
    <w:rsid w:val="00E948C6"/>
    <w:rsid w:val="00EA012A"/>
    <w:rsid w:val="00EA33AE"/>
    <w:rsid w:val="00EA7C7B"/>
    <w:rsid w:val="00EB05C8"/>
    <w:rsid w:val="00EC0C62"/>
    <w:rsid w:val="00EC2108"/>
    <w:rsid w:val="00EC791A"/>
    <w:rsid w:val="00EE3CEA"/>
    <w:rsid w:val="00EF03DF"/>
    <w:rsid w:val="00F05892"/>
    <w:rsid w:val="00F114BE"/>
    <w:rsid w:val="00F24029"/>
    <w:rsid w:val="00F5109B"/>
    <w:rsid w:val="00F71386"/>
    <w:rsid w:val="00F737FB"/>
    <w:rsid w:val="00F75F6D"/>
    <w:rsid w:val="00F77856"/>
    <w:rsid w:val="00F93849"/>
    <w:rsid w:val="00FB2C0D"/>
    <w:rsid w:val="00FD380B"/>
    <w:rsid w:val="00FE128D"/>
    <w:rsid w:val="00FE6295"/>
    <w:rsid w:val="00FE667D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13768-5583-4CC2-B6CF-D51E8CDF7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12</cp:revision>
  <cp:lastPrinted>2025-09-12T11:22:00Z</cp:lastPrinted>
  <dcterms:created xsi:type="dcterms:W3CDTF">2026-07-12T17:41:00Z</dcterms:created>
  <dcterms:modified xsi:type="dcterms:W3CDTF">2026-07-27T20:46:00Z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